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6AFA" w:rsidRDefault="00D52FC1" w:rsidP="00A06AFA">
      <w:pPr>
        <w:jc w:val="center"/>
        <w:rPr>
          <w:rFonts w:ascii="Times New Roman" w:hAnsi="Times New Roman" w:cs="Times New Roman"/>
          <w:b/>
          <w:sz w:val="24"/>
          <w:szCs w:val="24"/>
        </w:rPr>
      </w:pPr>
      <w:r>
        <w:rPr>
          <w:rFonts w:ascii="Times New Roman" w:hAnsi="Times New Roman" w:cs="Times New Roman"/>
          <w:b/>
          <w:sz w:val="24"/>
          <w:szCs w:val="24"/>
        </w:rPr>
        <w:t>Executive Summary</w:t>
      </w:r>
      <w:r w:rsidR="00805A78">
        <w:rPr>
          <w:rFonts w:ascii="Times New Roman" w:hAnsi="Times New Roman" w:cs="Times New Roman"/>
          <w:b/>
          <w:sz w:val="24"/>
          <w:szCs w:val="24"/>
        </w:rPr>
        <w:t xml:space="preserve"> of Minor Research Project</w:t>
      </w:r>
    </w:p>
    <w:p w:rsidR="00A24E2B" w:rsidRDefault="00A24E2B" w:rsidP="00A06AFA">
      <w:pPr>
        <w:jc w:val="center"/>
        <w:rPr>
          <w:rFonts w:ascii="Times New Roman" w:hAnsi="Times New Roman" w:cs="Times New Roman"/>
          <w:sz w:val="24"/>
          <w:szCs w:val="24"/>
        </w:rPr>
      </w:pPr>
    </w:p>
    <w:p w:rsidR="00D52FC1" w:rsidRDefault="00805A78" w:rsidP="00A06AFA">
      <w:pPr>
        <w:jc w:val="center"/>
        <w:rPr>
          <w:rFonts w:ascii="Times New Roman" w:hAnsi="Times New Roman" w:cs="Times New Roman"/>
          <w:b/>
          <w:sz w:val="24"/>
          <w:szCs w:val="24"/>
        </w:rPr>
      </w:pPr>
      <w:r>
        <w:rPr>
          <w:rFonts w:ascii="Times New Roman" w:hAnsi="Times New Roman" w:cs="Times New Roman"/>
          <w:sz w:val="24"/>
          <w:szCs w:val="24"/>
        </w:rPr>
        <w:t>“</w:t>
      </w:r>
      <w:r w:rsidR="00D52FC1" w:rsidRPr="00390567">
        <w:rPr>
          <w:rFonts w:ascii="Times New Roman" w:hAnsi="Times New Roman" w:cs="Times New Roman"/>
          <w:sz w:val="24"/>
          <w:szCs w:val="24"/>
        </w:rPr>
        <w:t>A COMPARATIVE STUDY ON CUSTOMER SATISFACTION IN PUBLIC SECTOR BANKS AGAINST PRIVATE SECTOR BANKS IN KERALA</w:t>
      </w:r>
      <w:r>
        <w:rPr>
          <w:rFonts w:ascii="Times New Roman" w:hAnsi="Times New Roman" w:cs="Times New Roman"/>
          <w:sz w:val="24"/>
          <w:szCs w:val="24"/>
        </w:rPr>
        <w:t>”</w:t>
      </w:r>
    </w:p>
    <w:p w:rsidR="00A24E2B" w:rsidRDefault="00A24E2B" w:rsidP="00805A78">
      <w:pPr>
        <w:pStyle w:val="Heading4"/>
        <w:spacing w:line="360" w:lineRule="auto"/>
        <w:jc w:val="center"/>
        <w:rPr>
          <w:rFonts w:ascii="Times New Roman" w:hAnsi="Times New Roman" w:cs="Times New Roman"/>
          <w:b w:val="0"/>
          <w:bCs w:val="0"/>
          <w:i w:val="0"/>
          <w:color w:val="auto"/>
          <w:sz w:val="24"/>
          <w:szCs w:val="24"/>
        </w:rPr>
      </w:pPr>
    </w:p>
    <w:p w:rsidR="00805A78" w:rsidRPr="00390567" w:rsidRDefault="00805A78" w:rsidP="00805A78">
      <w:pPr>
        <w:pStyle w:val="Heading4"/>
        <w:spacing w:line="360" w:lineRule="auto"/>
        <w:jc w:val="center"/>
        <w:rPr>
          <w:rFonts w:ascii="Times New Roman" w:hAnsi="Times New Roman" w:cs="Times New Roman"/>
          <w:b w:val="0"/>
          <w:bCs w:val="0"/>
          <w:i w:val="0"/>
          <w:color w:val="auto"/>
          <w:sz w:val="24"/>
          <w:szCs w:val="24"/>
        </w:rPr>
      </w:pPr>
      <w:r w:rsidRPr="00390567">
        <w:rPr>
          <w:rFonts w:ascii="Times New Roman" w:hAnsi="Times New Roman" w:cs="Times New Roman"/>
          <w:b w:val="0"/>
          <w:bCs w:val="0"/>
          <w:i w:val="0"/>
          <w:color w:val="auto"/>
          <w:sz w:val="24"/>
          <w:szCs w:val="24"/>
        </w:rPr>
        <w:t>Submitted to</w:t>
      </w:r>
    </w:p>
    <w:p w:rsidR="00A24E2B" w:rsidRDefault="00A24E2B" w:rsidP="00805A78">
      <w:pPr>
        <w:jc w:val="center"/>
        <w:rPr>
          <w:rFonts w:ascii="Times New Roman" w:hAnsi="Times New Roman" w:cs="Times New Roman"/>
          <w:b/>
          <w:sz w:val="24"/>
          <w:szCs w:val="24"/>
        </w:rPr>
      </w:pPr>
    </w:p>
    <w:p w:rsidR="00805A78" w:rsidRPr="00390567" w:rsidRDefault="00805A78" w:rsidP="00805A78">
      <w:pPr>
        <w:jc w:val="center"/>
        <w:rPr>
          <w:rFonts w:ascii="Times New Roman" w:hAnsi="Times New Roman" w:cs="Times New Roman"/>
          <w:b/>
          <w:sz w:val="24"/>
          <w:szCs w:val="24"/>
        </w:rPr>
      </w:pPr>
      <w:r w:rsidRPr="00390567">
        <w:rPr>
          <w:rFonts w:ascii="Times New Roman" w:hAnsi="Times New Roman" w:cs="Times New Roman"/>
          <w:b/>
          <w:sz w:val="24"/>
          <w:szCs w:val="24"/>
        </w:rPr>
        <w:t>UNIVERSITY GRANTS COMMISSION</w:t>
      </w:r>
    </w:p>
    <w:p w:rsidR="00805A78" w:rsidRPr="00390567" w:rsidRDefault="00805A78" w:rsidP="00805A78">
      <w:pPr>
        <w:pStyle w:val="Heading4"/>
        <w:spacing w:line="240" w:lineRule="auto"/>
        <w:jc w:val="center"/>
        <w:rPr>
          <w:rFonts w:ascii="Times New Roman" w:hAnsi="Times New Roman" w:cs="Times New Roman"/>
          <w:b w:val="0"/>
          <w:i w:val="0"/>
          <w:color w:val="auto"/>
          <w:sz w:val="24"/>
          <w:szCs w:val="24"/>
        </w:rPr>
      </w:pPr>
      <w:r w:rsidRPr="00390567">
        <w:rPr>
          <w:rFonts w:ascii="Times New Roman" w:hAnsi="Times New Roman" w:cs="Times New Roman"/>
          <w:b w:val="0"/>
          <w:i w:val="0"/>
          <w:color w:val="auto"/>
          <w:sz w:val="24"/>
          <w:szCs w:val="24"/>
        </w:rPr>
        <w:t xml:space="preserve"> SOUTHERN REGIONAL OFFICE</w:t>
      </w:r>
    </w:p>
    <w:p w:rsidR="00805A78" w:rsidRPr="00390567" w:rsidRDefault="00805A78" w:rsidP="00805A78">
      <w:pPr>
        <w:pStyle w:val="Heading4"/>
        <w:spacing w:line="240" w:lineRule="auto"/>
        <w:jc w:val="center"/>
        <w:rPr>
          <w:rFonts w:ascii="Times New Roman" w:hAnsi="Times New Roman" w:cs="Times New Roman"/>
          <w:b w:val="0"/>
          <w:bCs w:val="0"/>
          <w:i w:val="0"/>
          <w:color w:val="auto"/>
          <w:sz w:val="24"/>
          <w:szCs w:val="24"/>
        </w:rPr>
      </w:pPr>
      <w:r w:rsidRPr="00390567">
        <w:rPr>
          <w:rFonts w:ascii="Times New Roman" w:hAnsi="Times New Roman" w:cs="Times New Roman"/>
          <w:b w:val="0"/>
          <w:i w:val="0"/>
          <w:color w:val="auto"/>
          <w:sz w:val="24"/>
          <w:szCs w:val="24"/>
        </w:rPr>
        <w:t>BANGALORE</w:t>
      </w:r>
      <w:r w:rsidRPr="00390567">
        <w:rPr>
          <w:rFonts w:ascii="Times New Roman" w:hAnsi="Times New Roman" w:cs="Times New Roman"/>
          <w:i w:val="0"/>
          <w:color w:val="auto"/>
          <w:sz w:val="24"/>
          <w:szCs w:val="24"/>
        </w:rPr>
        <w:br/>
      </w:r>
    </w:p>
    <w:p w:rsidR="00805A78" w:rsidRPr="00390567" w:rsidRDefault="00805A78" w:rsidP="00805A78">
      <w:pPr>
        <w:pStyle w:val="Heading4"/>
        <w:spacing w:line="240" w:lineRule="auto"/>
        <w:jc w:val="center"/>
        <w:rPr>
          <w:rFonts w:ascii="Times New Roman" w:hAnsi="Times New Roman" w:cs="Times New Roman"/>
          <w:b w:val="0"/>
          <w:bCs w:val="0"/>
          <w:i w:val="0"/>
          <w:color w:val="auto"/>
          <w:sz w:val="24"/>
          <w:szCs w:val="24"/>
        </w:rPr>
      </w:pPr>
      <w:r w:rsidRPr="00390567">
        <w:rPr>
          <w:rFonts w:ascii="Times New Roman" w:hAnsi="Times New Roman" w:cs="Times New Roman"/>
          <w:b w:val="0"/>
          <w:bCs w:val="0"/>
          <w:i w:val="0"/>
          <w:color w:val="auto"/>
          <w:sz w:val="24"/>
          <w:szCs w:val="24"/>
        </w:rPr>
        <w:t>By</w:t>
      </w:r>
    </w:p>
    <w:p w:rsidR="00805A78" w:rsidRDefault="00805A78" w:rsidP="00805A78">
      <w:pPr>
        <w:spacing w:line="360" w:lineRule="auto"/>
        <w:jc w:val="center"/>
        <w:rPr>
          <w:rFonts w:ascii="Times New Roman" w:hAnsi="Times New Roman" w:cs="Times New Roman"/>
          <w:bCs/>
          <w:sz w:val="24"/>
          <w:szCs w:val="24"/>
        </w:rPr>
      </w:pPr>
      <w:r w:rsidRPr="00390567">
        <w:rPr>
          <w:rFonts w:ascii="Times New Roman" w:hAnsi="Times New Roman" w:cs="Times New Roman"/>
          <w:bCs/>
          <w:sz w:val="24"/>
          <w:szCs w:val="24"/>
        </w:rPr>
        <w:t>Principal Investigator</w:t>
      </w:r>
    </w:p>
    <w:p w:rsidR="00805A78" w:rsidRPr="00390567" w:rsidRDefault="00805A78" w:rsidP="00805A78">
      <w:pPr>
        <w:spacing w:line="360" w:lineRule="auto"/>
        <w:jc w:val="center"/>
        <w:rPr>
          <w:rFonts w:ascii="Times New Roman" w:hAnsi="Times New Roman" w:cs="Times New Roman"/>
          <w:b/>
          <w:bCs/>
          <w:sz w:val="24"/>
          <w:szCs w:val="24"/>
        </w:rPr>
      </w:pPr>
      <w:r w:rsidRPr="00390567">
        <w:rPr>
          <w:rFonts w:ascii="Times New Roman" w:hAnsi="Times New Roman" w:cs="Times New Roman"/>
          <w:b/>
          <w:bCs/>
          <w:sz w:val="24"/>
          <w:szCs w:val="24"/>
        </w:rPr>
        <w:t>Dr.THOMAS.V P.  M.Com; PhD</w:t>
      </w:r>
    </w:p>
    <w:p w:rsidR="00805A78" w:rsidRPr="00390567" w:rsidRDefault="00805A78" w:rsidP="00805A78">
      <w:pPr>
        <w:spacing w:line="360" w:lineRule="auto"/>
        <w:jc w:val="center"/>
        <w:rPr>
          <w:rFonts w:ascii="Times New Roman" w:hAnsi="Times New Roman" w:cs="Times New Roman"/>
          <w:bCs/>
          <w:sz w:val="24"/>
          <w:szCs w:val="24"/>
        </w:rPr>
      </w:pPr>
      <w:r>
        <w:rPr>
          <w:rFonts w:ascii="Times New Roman" w:hAnsi="Times New Roman" w:cs="Times New Roman"/>
          <w:bCs/>
          <w:sz w:val="24"/>
          <w:szCs w:val="24"/>
        </w:rPr>
        <w:t>Associate Professor</w:t>
      </w:r>
    </w:p>
    <w:p w:rsidR="00805A78" w:rsidRPr="00390567" w:rsidRDefault="00805A78" w:rsidP="00805A78">
      <w:pPr>
        <w:spacing w:line="360" w:lineRule="auto"/>
        <w:jc w:val="center"/>
        <w:rPr>
          <w:rFonts w:ascii="Times New Roman" w:hAnsi="Times New Roman" w:cs="Times New Roman"/>
          <w:bCs/>
          <w:sz w:val="24"/>
          <w:szCs w:val="24"/>
        </w:rPr>
      </w:pPr>
      <w:r w:rsidRPr="00390567">
        <w:rPr>
          <w:rFonts w:ascii="Times New Roman" w:hAnsi="Times New Roman" w:cs="Times New Roman"/>
          <w:bCs/>
          <w:sz w:val="24"/>
          <w:szCs w:val="24"/>
        </w:rPr>
        <w:t>Department of Commerce</w:t>
      </w:r>
    </w:p>
    <w:p w:rsidR="00805A78" w:rsidRPr="00390567" w:rsidRDefault="00805A78" w:rsidP="00805A78">
      <w:pPr>
        <w:spacing w:line="360" w:lineRule="auto"/>
        <w:jc w:val="center"/>
        <w:rPr>
          <w:rFonts w:ascii="Times New Roman" w:hAnsi="Times New Roman" w:cs="Times New Roman"/>
          <w:bCs/>
          <w:sz w:val="24"/>
          <w:szCs w:val="24"/>
        </w:rPr>
      </w:pPr>
      <w:r w:rsidRPr="00390567">
        <w:rPr>
          <w:rFonts w:ascii="Times New Roman" w:hAnsi="Times New Roman" w:cs="Times New Roman"/>
          <w:bCs/>
          <w:sz w:val="24"/>
          <w:szCs w:val="24"/>
        </w:rPr>
        <w:t>ST JOSEPH’S COLLEGE, MOOLAMATTOM</w:t>
      </w:r>
    </w:p>
    <w:p w:rsidR="00805A78" w:rsidRPr="00390567" w:rsidRDefault="00805A78" w:rsidP="00805A78">
      <w:pPr>
        <w:spacing w:line="360" w:lineRule="auto"/>
        <w:jc w:val="center"/>
        <w:rPr>
          <w:rFonts w:ascii="Times New Roman" w:hAnsi="Times New Roman" w:cs="Times New Roman"/>
          <w:bCs/>
          <w:sz w:val="24"/>
          <w:szCs w:val="24"/>
        </w:rPr>
      </w:pPr>
      <w:r w:rsidRPr="00390567">
        <w:rPr>
          <w:rFonts w:ascii="Times New Roman" w:hAnsi="Times New Roman" w:cs="Times New Roman"/>
          <w:bCs/>
          <w:sz w:val="24"/>
          <w:szCs w:val="24"/>
        </w:rPr>
        <w:t>(Affiliated to Mahatma Gandhi University, Kottayam)</w:t>
      </w:r>
    </w:p>
    <w:p w:rsidR="00805A78" w:rsidRPr="00390567" w:rsidRDefault="00805A78" w:rsidP="00805A78">
      <w:pPr>
        <w:spacing w:line="360" w:lineRule="auto"/>
        <w:jc w:val="center"/>
        <w:rPr>
          <w:rFonts w:ascii="Times New Roman" w:hAnsi="Times New Roman" w:cs="Times New Roman"/>
          <w:bCs/>
          <w:sz w:val="24"/>
          <w:szCs w:val="24"/>
        </w:rPr>
      </w:pPr>
      <w:r w:rsidRPr="00390567">
        <w:rPr>
          <w:rFonts w:ascii="Times New Roman" w:hAnsi="Times New Roman" w:cs="Times New Roman"/>
          <w:bCs/>
          <w:sz w:val="24"/>
          <w:szCs w:val="24"/>
        </w:rPr>
        <w:t>ARAKULAM P.O; IDUKKI-685591</w:t>
      </w:r>
    </w:p>
    <w:p w:rsidR="00805A78" w:rsidRPr="00390567" w:rsidRDefault="00805A78" w:rsidP="00805A78">
      <w:pPr>
        <w:spacing w:line="360" w:lineRule="auto"/>
        <w:jc w:val="center"/>
        <w:rPr>
          <w:rFonts w:ascii="Times New Roman" w:hAnsi="Times New Roman" w:cs="Times New Roman"/>
          <w:bCs/>
          <w:sz w:val="24"/>
          <w:szCs w:val="24"/>
        </w:rPr>
      </w:pPr>
      <w:r w:rsidRPr="00390567">
        <w:rPr>
          <w:rFonts w:ascii="Times New Roman" w:hAnsi="Times New Roman" w:cs="Times New Roman"/>
          <w:bCs/>
          <w:sz w:val="24"/>
          <w:szCs w:val="24"/>
        </w:rPr>
        <w:t>KERALA</w:t>
      </w:r>
    </w:p>
    <w:p w:rsidR="00805A78" w:rsidRPr="00390567" w:rsidRDefault="00805A78" w:rsidP="00805A78">
      <w:pPr>
        <w:spacing w:line="360" w:lineRule="auto"/>
        <w:jc w:val="center"/>
        <w:rPr>
          <w:rFonts w:ascii="Times New Roman" w:hAnsi="Times New Roman" w:cs="Times New Roman"/>
          <w:sz w:val="24"/>
          <w:szCs w:val="24"/>
        </w:rPr>
      </w:pPr>
      <w:r w:rsidRPr="00390567">
        <w:rPr>
          <w:rFonts w:ascii="Times New Roman" w:hAnsi="Times New Roman" w:cs="Times New Roman"/>
          <w:bCs/>
          <w:sz w:val="24"/>
          <w:szCs w:val="24"/>
        </w:rPr>
        <w:t>E-mail:vp.t@rediffmail.com</w:t>
      </w:r>
    </w:p>
    <w:p w:rsidR="00805A78" w:rsidRPr="00390567" w:rsidRDefault="00805A78" w:rsidP="00805A78">
      <w:pPr>
        <w:spacing w:line="360" w:lineRule="auto"/>
        <w:jc w:val="center"/>
        <w:rPr>
          <w:rFonts w:ascii="Times New Roman" w:hAnsi="Times New Roman" w:cs="Times New Roman"/>
          <w:sz w:val="24"/>
          <w:szCs w:val="24"/>
        </w:rPr>
      </w:pPr>
    </w:p>
    <w:p w:rsidR="00805A78" w:rsidRDefault="00805A78" w:rsidP="006569AF">
      <w:pPr>
        <w:rPr>
          <w:rFonts w:ascii="Times New Roman" w:hAnsi="Times New Roman" w:cs="Times New Roman"/>
          <w:b/>
          <w:sz w:val="24"/>
          <w:szCs w:val="24"/>
        </w:rPr>
      </w:pPr>
    </w:p>
    <w:p w:rsidR="00805A78" w:rsidRDefault="00805A78" w:rsidP="006569AF">
      <w:pPr>
        <w:rPr>
          <w:rFonts w:ascii="Times New Roman" w:hAnsi="Times New Roman" w:cs="Times New Roman"/>
          <w:b/>
          <w:sz w:val="24"/>
          <w:szCs w:val="24"/>
        </w:rPr>
      </w:pPr>
    </w:p>
    <w:p w:rsidR="00805A78" w:rsidRDefault="00805A78" w:rsidP="006569AF">
      <w:pPr>
        <w:rPr>
          <w:rFonts w:ascii="Times New Roman" w:hAnsi="Times New Roman" w:cs="Times New Roman"/>
          <w:b/>
          <w:sz w:val="24"/>
          <w:szCs w:val="24"/>
        </w:rPr>
      </w:pPr>
    </w:p>
    <w:p w:rsidR="00D52FC1" w:rsidRDefault="006569AF" w:rsidP="006569AF">
      <w:pPr>
        <w:rPr>
          <w:rFonts w:ascii="Times New Roman" w:hAnsi="Times New Roman" w:cs="Times New Roman"/>
          <w:b/>
          <w:sz w:val="24"/>
          <w:szCs w:val="24"/>
        </w:rPr>
      </w:pPr>
      <w:r>
        <w:rPr>
          <w:rFonts w:ascii="Times New Roman" w:hAnsi="Times New Roman" w:cs="Times New Roman"/>
          <w:b/>
          <w:sz w:val="24"/>
          <w:szCs w:val="24"/>
        </w:rPr>
        <w:lastRenderedPageBreak/>
        <w:t>Abstract</w:t>
      </w:r>
    </w:p>
    <w:p w:rsidR="006569AF" w:rsidRPr="00390567" w:rsidRDefault="006569AF" w:rsidP="00D355F2">
      <w:pPr>
        <w:spacing w:line="360" w:lineRule="auto"/>
        <w:ind w:firstLine="720"/>
        <w:jc w:val="both"/>
        <w:rPr>
          <w:rFonts w:ascii="Times New Roman" w:hAnsi="Times New Roman" w:cs="Times New Roman"/>
          <w:sz w:val="24"/>
          <w:szCs w:val="24"/>
        </w:rPr>
      </w:pPr>
      <w:r w:rsidRPr="00390567">
        <w:rPr>
          <w:rFonts w:ascii="Times New Roman" w:hAnsi="Times New Roman" w:cs="Times New Roman"/>
          <w:sz w:val="24"/>
          <w:szCs w:val="24"/>
        </w:rPr>
        <w:t>Customer satisfaction is the state of mind that customers have about a company</w:t>
      </w:r>
      <w:r w:rsidR="00117C0E">
        <w:rPr>
          <w:rFonts w:ascii="Times New Roman" w:hAnsi="Times New Roman" w:cs="Times New Roman"/>
          <w:sz w:val="24"/>
          <w:szCs w:val="24"/>
        </w:rPr>
        <w:t>,</w:t>
      </w:r>
      <w:r w:rsidRPr="00390567">
        <w:rPr>
          <w:rFonts w:ascii="Times New Roman" w:hAnsi="Times New Roman" w:cs="Times New Roman"/>
          <w:sz w:val="24"/>
          <w:szCs w:val="24"/>
        </w:rPr>
        <w:t xml:space="preserve"> when their expectations have been met or exceeded over the life time of the product or service. The achievement of customer satisfaction leads to company loyalty and also increases the reputation and goodwill of the company.</w:t>
      </w:r>
      <w:r w:rsidR="00117C0E">
        <w:rPr>
          <w:rFonts w:ascii="Times New Roman" w:hAnsi="Times New Roman" w:cs="Times New Roman"/>
          <w:sz w:val="24"/>
          <w:szCs w:val="24"/>
        </w:rPr>
        <w:t xml:space="preserve">  </w:t>
      </w:r>
      <w:r w:rsidR="00117C0E" w:rsidRPr="00390567">
        <w:rPr>
          <w:rFonts w:ascii="Times New Roman" w:hAnsi="Times New Roman" w:cs="Times New Roman"/>
          <w:sz w:val="24"/>
          <w:szCs w:val="24"/>
        </w:rPr>
        <w:t>Clearly defining and understanding customer satisfaction can help any company to identify opportunities for product and service innovations and serve as the basis for performance appraisal and reward system. It can also serve as the basis for a customer satisfaction surveying programme</w:t>
      </w:r>
      <w:r w:rsidR="00117C0E">
        <w:rPr>
          <w:rFonts w:ascii="Times New Roman" w:hAnsi="Times New Roman" w:cs="Times New Roman"/>
          <w:sz w:val="24"/>
          <w:szCs w:val="24"/>
        </w:rPr>
        <w:t>s that can ensure</w:t>
      </w:r>
      <w:r w:rsidR="00117C0E" w:rsidRPr="00390567">
        <w:rPr>
          <w:rFonts w:ascii="Times New Roman" w:hAnsi="Times New Roman" w:cs="Times New Roman"/>
          <w:sz w:val="24"/>
          <w:szCs w:val="24"/>
        </w:rPr>
        <w:t xml:space="preserve"> quality improvem</w:t>
      </w:r>
      <w:r w:rsidR="00117C0E">
        <w:rPr>
          <w:rFonts w:ascii="Times New Roman" w:hAnsi="Times New Roman" w:cs="Times New Roman"/>
          <w:sz w:val="24"/>
          <w:szCs w:val="24"/>
        </w:rPr>
        <w:t xml:space="preserve">ent efforts that are properly </w:t>
      </w:r>
      <w:r w:rsidR="002551EE">
        <w:rPr>
          <w:rFonts w:ascii="Times New Roman" w:hAnsi="Times New Roman" w:cs="Times New Roman"/>
          <w:sz w:val="24"/>
          <w:szCs w:val="24"/>
        </w:rPr>
        <w:t>focused</w:t>
      </w:r>
      <w:r w:rsidR="00117C0E" w:rsidRPr="00390567">
        <w:rPr>
          <w:rFonts w:ascii="Times New Roman" w:hAnsi="Times New Roman" w:cs="Times New Roman"/>
          <w:sz w:val="24"/>
          <w:szCs w:val="24"/>
        </w:rPr>
        <w:t xml:space="preserve"> on issues that are most important to the customer. </w:t>
      </w:r>
      <w:r w:rsidR="00117C0E">
        <w:rPr>
          <w:rFonts w:ascii="Times New Roman" w:hAnsi="Times New Roman" w:cs="Times New Roman"/>
          <w:sz w:val="24"/>
          <w:szCs w:val="24"/>
        </w:rPr>
        <w:t xml:space="preserve"> </w:t>
      </w:r>
      <w:r w:rsidRPr="00390567">
        <w:rPr>
          <w:rFonts w:ascii="Times New Roman" w:hAnsi="Times New Roman" w:cs="Times New Roman"/>
          <w:sz w:val="24"/>
          <w:szCs w:val="24"/>
        </w:rPr>
        <w:t>Customer satisfaction measurement variables will differ depending on what type of satisfaction is being researched. For example, manufacturers usually desire on timely delivery and adherence to specifications, whereas consumer’s satisfaction depends on price –utility.</w:t>
      </w:r>
    </w:p>
    <w:p w:rsidR="00D355F2" w:rsidRDefault="00D355F2" w:rsidP="00D355F2">
      <w:pPr>
        <w:spacing w:line="360" w:lineRule="auto"/>
        <w:jc w:val="both"/>
        <w:rPr>
          <w:rFonts w:ascii="Times New Roman" w:hAnsi="Times New Roman" w:cs="Times New Roman"/>
          <w:sz w:val="24"/>
          <w:szCs w:val="24"/>
        </w:rPr>
      </w:pPr>
      <w:r w:rsidRPr="00804E69">
        <w:rPr>
          <w:rFonts w:ascii="Times New Roman" w:hAnsi="Times New Roman" w:cs="Times New Roman"/>
          <w:b/>
          <w:sz w:val="24"/>
          <w:szCs w:val="24"/>
        </w:rPr>
        <w:t>Key words</w:t>
      </w:r>
      <w:r>
        <w:rPr>
          <w:rFonts w:ascii="Times New Roman" w:hAnsi="Times New Roman" w:cs="Times New Roman"/>
          <w:sz w:val="24"/>
          <w:szCs w:val="24"/>
        </w:rPr>
        <w:t>: Public Sector Banks, Private Sector Banks, Customer satisfaction</w:t>
      </w:r>
    </w:p>
    <w:p w:rsidR="00D355F2" w:rsidRPr="00AD3C11" w:rsidRDefault="00AD3C11" w:rsidP="00D355F2">
      <w:pPr>
        <w:spacing w:line="360" w:lineRule="auto"/>
        <w:jc w:val="both"/>
        <w:rPr>
          <w:rFonts w:ascii="Times New Roman" w:hAnsi="Times New Roman" w:cs="Times New Roman"/>
          <w:sz w:val="24"/>
          <w:szCs w:val="24"/>
        </w:rPr>
      </w:pPr>
      <w:r w:rsidRPr="00AD3C11">
        <w:rPr>
          <w:rFonts w:ascii="Times New Roman" w:hAnsi="Times New Roman" w:cs="Times New Roman"/>
          <w:b/>
          <w:sz w:val="24"/>
          <w:szCs w:val="24"/>
        </w:rPr>
        <w:t>Introduction</w:t>
      </w:r>
    </w:p>
    <w:p w:rsidR="00AD3C11" w:rsidRPr="00390567" w:rsidRDefault="00AD3C11" w:rsidP="00AD3C11">
      <w:pPr>
        <w:spacing w:line="360" w:lineRule="auto"/>
        <w:ind w:firstLine="720"/>
        <w:jc w:val="both"/>
        <w:rPr>
          <w:rFonts w:ascii="Times New Roman" w:hAnsi="Times New Roman" w:cs="Times New Roman"/>
          <w:b/>
          <w:sz w:val="24"/>
          <w:szCs w:val="24"/>
        </w:rPr>
      </w:pPr>
      <w:r w:rsidRPr="00390567">
        <w:rPr>
          <w:rFonts w:ascii="Times New Roman" w:hAnsi="Times New Roman" w:cs="Times New Roman"/>
          <w:sz w:val="24"/>
          <w:szCs w:val="24"/>
        </w:rPr>
        <w:t xml:space="preserve">Any consumer industry, be it production oriented or service oriented should have a system of measuring the consumer satisfaction as well as the needs of the consumers from time to time and design their marketing strategies accordingly, since consumer is the king. Banking is not an exception to this general rule. </w:t>
      </w:r>
    </w:p>
    <w:p w:rsidR="00AD3C11" w:rsidRPr="00390567" w:rsidRDefault="00AD3C11" w:rsidP="00AD3C11">
      <w:pPr>
        <w:spacing w:line="360" w:lineRule="auto"/>
        <w:ind w:firstLine="720"/>
        <w:jc w:val="both"/>
        <w:rPr>
          <w:rFonts w:ascii="Times New Roman" w:hAnsi="Times New Roman" w:cs="Times New Roman"/>
          <w:sz w:val="24"/>
          <w:szCs w:val="24"/>
        </w:rPr>
      </w:pPr>
      <w:r w:rsidRPr="00390567">
        <w:rPr>
          <w:rFonts w:ascii="Times New Roman" w:hAnsi="Times New Roman" w:cs="Times New Roman"/>
          <w:sz w:val="24"/>
          <w:szCs w:val="24"/>
        </w:rPr>
        <w:t xml:space="preserve">Customer satisfaction has played an important role in the success or failure of a business in the present world. So each and every business, either profit oriented or non-profit oriented are trying their level best to ensure satisfaction at maximum. This is because; today there are a number of institutions providing products and services of more or less the same specifications and quality. So, these institutions are competing each other to retain their present customers and secure new customers by rendering maximum customer satisfaction. In this context, the present study is attempting to measure the level of customer satisfaction in public sector banks against private sector banks. </w:t>
      </w:r>
    </w:p>
    <w:p w:rsidR="00AD3C11" w:rsidRPr="00390567" w:rsidRDefault="00AD3C11" w:rsidP="00AD3C11">
      <w:pPr>
        <w:spacing w:line="360" w:lineRule="auto"/>
        <w:ind w:firstLine="720"/>
        <w:jc w:val="both"/>
        <w:rPr>
          <w:rFonts w:ascii="Times New Roman" w:hAnsi="Times New Roman" w:cs="Times New Roman"/>
          <w:b/>
          <w:sz w:val="24"/>
          <w:szCs w:val="24"/>
        </w:rPr>
      </w:pPr>
      <w:r w:rsidRPr="00390567">
        <w:rPr>
          <w:rFonts w:ascii="Times New Roman" w:hAnsi="Times New Roman" w:cs="Times New Roman"/>
          <w:sz w:val="24"/>
          <w:szCs w:val="24"/>
        </w:rPr>
        <w:t xml:space="preserve"> Both public sector banks and private sector banks perform more or less the very same functions and both are functioning under the Banking Regulation Act of 1949 and the policies </w:t>
      </w:r>
      <w:r w:rsidRPr="00390567">
        <w:rPr>
          <w:rFonts w:ascii="Times New Roman" w:hAnsi="Times New Roman" w:cs="Times New Roman"/>
          <w:sz w:val="24"/>
          <w:szCs w:val="24"/>
        </w:rPr>
        <w:lastRenderedPageBreak/>
        <w:t xml:space="preserve">issued by the RBI. Every bank claims that their bank is one step ahead of the others in the competitive market by doing additional services and facilities and through aggressive advertising. Thus, if one bank is known for one of its good features, another bank would have another equally good feature to boost about. Thus a customer’s preference for a bank in the competitive market would depend upon several factors, mainly on the level of customer satisfaction the bank provides to its customers. This has necessitated comparing the level of customer satisfaction in both public sector banks and private sector banks, to </w:t>
      </w:r>
      <w:r w:rsidR="00804E69">
        <w:rPr>
          <w:rFonts w:ascii="Times New Roman" w:hAnsi="Times New Roman" w:cs="Times New Roman"/>
          <w:sz w:val="24"/>
          <w:szCs w:val="24"/>
        </w:rPr>
        <w:t>comment</w:t>
      </w:r>
      <w:r w:rsidRPr="00390567">
        <w:rPr>
          <w:rFonts w:ascii="Times New Roman" w:hAnsi="Times New Roman" w:cs="Times New Roman"/>
          <w:sz w:val="24"/>
          <w:szCs w:val="24"/>
        </w:rPr>
        <w:t xml:space="preserve"> which bank is superior.</w:t>
      </w:r>
    </w:p>
    <w:p w:rsidR="00B619F3" w:rsidRPr="00390567" w:rsidRDefault="00B619F3" w:rsidP="00B619F3">
      <w:pPr>
        <w:pStyle w:val="Heading5"/>
        <w:spacing w:line="360" w:lineRule="auto"/>
        <w:rPr>
          <w:sz w:val="24"/>
          <w:szCs w:val="24"/>
        </w:rPr>
      </w:pPr>
      <w:r w:rsidRPr="00390567">
        <w:rPr>
          <w:sz w:val="24"/>
          <w:szCs w:val="24"/>
        </w:rPr>
        <w:t xml:space="preserve">Review of literature </w:t>
      </w:r>
    </w:p>
    <w:p w:rsidR="00AB371D" w:rsidRDefault="00AB371D" w:rsidP="00B619F3">
      <w:pPr>
        <w:pStyle w:val="ListParagraph"/>
        <w:spacing w:line="360" w:lineRule="auto"/>
        <w:ind w:left="90"/>
        <w:jc w:val="both"/>
        <w:rPr>
          <w:rFonts w:ascii="Times New Roman" w:hAnsi="Times New Roman" w:cs="Times New Roman"/>
          <w:sz w:val="24"/>
          <w:szCs w:val="24"/>
        </w:rPr>
      </w:pPr>
    </w:p>
    <w:p w:rsidR="00AB371D" w:rsidRDefault="00AB371D" w:rsidP="00B619F3">
      <w:pPr>
        <w:pStyle w:val="ListParagraph"/>
        <w:spacing w:line="360" w:lineRule="auto"/>
        <w:ind w:left="90"/>
        <w:jc w:val="both"/>
        <w:rPr>
          <w:rFonts w:ascii="Times New Roman" w:hAnsi="Times New Roman" w:cs="Times New Roman"/>
          <w:sz w:val="24"/>
          <w:szCs w:val="24"/>
        </w:rPr>
      </w:pPr>
      <w:r>
        <w:rPr>
          <w:rFonts w:ascii="Times New Roman" w:hAnsi="Times New Roman" w:cs="Times New Roman"/>
          <w:sz w:val="24"/>
          <w:szCs w:val="24"/>
        </w:rPr>
        <w:t>1</w:t>
      </w:r>
      <w:r w:rsidRPr="00390567">
        <w:rPr>
          <w:rFonts w:ascii="Times New Roman" w:hAnsi="Times New Roman" w:cs="Times New Roman"/>
          <w:sz w:val="24"/>
          <w:szCs w:val="24"/>
        </w:rPr>
        <w:t>Hess, L R (1999) has investigated how satisfaction with a service employee affects customer’s overall satisfaction with a service organization, following an employee- initiated service failures. The study shows that the customer’s past service experience with an organization directly impact customer’s overall satisfaction with the organization</w:t>
      </w:r>
    </w:p>
    <w:p w:rsidR="00B619F3" w:rsidRPr="00390567" w:rsidRDefault="00B619F3" w:rsidP="00B619F3">
      <w:pPr>
        <w:spacing w:line="360" w:lineRule="auto"/>
        <w:ind w:left="90"/>
        <w:rPr>
          <w:rFonts w:ascii="Times New Roman" w:hAnsi="Times New Roman" w:cs="Times New Roman"/>
          <w:sz w:val="24"/>
          <w:szCs w:val="24"/>
        </w:rPr>
      </w:pPr>
      <w:r w:rsidRPr="00390567">
        <w:rPr>
          <w:rFonts w:ascii="Times New Roman" w:hAnsi="Times New Roman" w:cs="Times New Roman"/>
          <w:sz w:val="24"/>
          <w:szCs w:val="24"/>
        </w:rPr>
        <w:t>2 Bedi (2005) has studied about the relationship between quality and customer satisfaction in selected banks in Chandigarh and has empirically established that the perceived service quality towards customers has a positive and significant impact on customer satisfaction</w:t>
      </w:r>
    </w:p>
    <w:p w:rsidR="00B619F3" w:rsidRPr="00390567" w:rsidRDefault="00B619F3" w:rsidP="00B619F3">
      <w:pPr>
        <w:spacing w:line="360" w:lineRule="auto"/>
        <w:jc w:val="both"/>
        <w:rPr>
          <w:rFonts w:ascii="Times New Roman" w:hAnsi="Times New Roman" w:cs="Times New Roman"/>
          <w:sz w:val="24"/>
          <w:szCs w:val="24"/>
        </w:rPr>
      </w:pPr>
      <w:r w:rsidRPr="00390567">
        <w:rPr>
          <w:rFonts w:ascii="Times New Roman" w:hAnsi="Times New Roman" w:cs="Times New Roman"/>
          <w:sz w:val="24"/>
          <w:szCs w:val="24"/>
        </w:rPr>
        <w:t>3 Aswasti (2007) has studied about the service quality, customer satisfaction, and behavioral intentions in the service sector and establishes that there is association between the perceived service quality and the extent of satisfaction derived from services. Service quality has a positive impact on customer satisfaction; it influences the future purchase behavior and the loyalty intentions of customers.</w:t>
      </w:r>
    </w:p>
    <w:p w:rsidR="00B619F3" w:rsidRPr="00390567" w:rsidRDefault="00B619F3" w:rsidP="00B619F3">
      <w:pPr>
        <w:spacing w:line="360" w:lineRule="auto"/>
        <w:jc w:val="both"/>
        <w:rPr>
          <w:rFonts w:ascii="Times New Roman" w:hAnsi="Times New Roman" w:cs="Times New Roman"/>
          <w:sz w:val="24"/>
          <w:szCs w:val="24"/>
        </w:rPr>
      </w:pPr>
      <w:r w:rsidRPr="00390567">
        <w:rPr>
          <w:rFonts w:ascii="Times New Roman" w:hAnsi="Times New Roman" w:cs="Times New Roman"/>
          <w:sz w:val="24"/>
          <w:szCs w:val="24"/>
        </w:rPr>
        <w:t xml:space="preserve">4 Vigg Silky, Mathur Garima and Holani Umesh (2007) in their study ‘Customer Satisfaction in Retail Services: A Comparative Study of Public and Private Sector Banks’ analyzes the major factors that are contributing towards customer satisfaction in banking services and compares customer satisfaction of public and private sector banks. The study reveals that innovative services, network access, behavior of staff, and brand image are some of the factors responsible for customer satisfaction and there is no significant difference in the customer satisfaction in between public sector and private sector banks. </w:t>
      </w:r>
    </w:p>
    <w:p w:rsidR="00B619F3" w:rsidRPr="00390567" w:rsidRDefault="00B619F3" w:rsidP="00B619F3">
      <w:pPr>
        <w:spacing w:line="360" w:lineRule="auto"/>
        <w:jc w:val="both"/>
        <w:rPr>
          <w:rFonts w:ascii="Times New Roman" w:hAnsi="Times New Roman" w:cs="Times New Roman"/>
          <w:sz w:val="24"/>
          <w:szCs w:val="24"/>
        </w:rPr>
      </w:pPr>
      <w:r w:rsidRPr="00390567">
        <w:rPr>
          <w:rFonts w:ascii="Times New Roman" w:hAnsi="Times New Roman" w:cs="Times New Roman"/>
          <w:sz w:val="24"/>
          <w:szCs w:val="24"/>
        </w:rPr>
        <w:lastRenderedPageBreak/>
        <w:t xml:space="preserve">5 Reserve Bank of India (2008) Department of Statistics and Information Management, Chennai Regional Office, Local Board (Southern Region) conducted a study to evaluate the satisfaction level of customers on various services rendered by banks covering 2800 customers from 1496bank branches selected, using systematic sampling method. The study evaluates the staff attitude to customers, infrastructural facilities, complaint handling and redressal mechanism, interest rates and fees, loans and credit card facilities. It was proved that, for complaint handling and redressal mechanism, quick and fast services and loan facilities, the private sector banks are better than the public sector banks. A majority of the respondents are highly dissatisfied with the infrastructure facilities, interest rates for credit cards, service charges and fee levied by banks, especially private sector banks. </w:t>
      </w:r>
    </w:p>
    <w:p w:rsidR="00B619F3" w:rsidRPr="00390567" w:rsidRDefault="00B619F3" w:rsidP="00B619F3">
      <w:pPr>
        <w:pStyle w:val="ListParagraph"/>
        <w:spacing w:line="360" w:lineRule="auto"/>
        <w:ind w:left="90"/>
        <w:jc w:val="both"/>
        <w:rPr>
          <w:rFonts w:ascii="Times New Roman" w:hAnsi="Times New Roman" w:cs="Times New Roman"/>
          <w:sz w:val="24"/>
          <w:szCs w:val="24"/>
        </w:rPr>
      </w:pPr>
      <w:r w:rsidRPr="00390567">
        <w:rPr>
          <w:rFonts w:ascii="Times New Roman" w:hAnsi="Times New Roman" w:cs="Times New Roman"/>
          <w:sz w:val="24"/>
          <w:szCs w:val="24"/>
        </w:rPr>
        <w:t xml:space="preserve">6 Mittal (2008) has studied the effect of IT- based services and customer satisfaction in banking industry and has found that the IT-enabled services delivered by banks have a positive impact on customer satisfaction. Educated and young customers are much more satisfied with technology-based services than others. Speed in the service delivery due to technology adoption is the most important factor influencing customer satisfaction. </w:t>
      </w:r>
    </w:p>
    <w:p w:rsidR="00B619F3" w:rsidRPr="00390567" w:rsidRDefault="00B619F3" w:rsidP="00B619F3">
      <w:pPr>
        <w:pStyle w:val="ListParagraph"/>
        <w:spacing w:line="360" w:lineRule="auto"/>
        <w:ind w:left="90"/>
        <w:jc w:val="both"/>
        <w:rPr>
          <w:rFonts w:ascii="Times New Roman" w:hAnsi="Times New Roman" w:cs="Times New Roman"/>
          <w:sz w:val="24"/>
          <w:szCs w:val="24"/>
        </w:rPr>
      </w:pPr>
    </w:p>
    <w:p w:rsidR="00B619F3" w:rsidRPr="00390567" w:rsidRDefault="00B619F3" w:rsidP="00B619F3">
      <w:pPr>
        <w:pStyle w:val="ListParagraph"/>
        <w:spacing w:line="360" w:lineRule="auto"/>
        <w:ind w:left="90"/>
        <w:jc w:val="both"/>
        <w:rPr>
          <w:rFonts w:ascii="Times New Roman" w:hAnsi="Times New Roman" w:cs="Times New Roman"/>
          <w:sz w:val="24"/>
          <w:szCs w:val="24"/>
        </w:rPr>
      </w:pPr>
      <w:r w:rsidRPr="00390567">
        <w:rPr>
          <w:rFonts w:ascii="Times New Roman" w:hAnsi="Times New Roman" w:cs="Times New Roman"/>
          <w:sz w:val="24"/>
          <w:szCs w:val="24"/>
        </w:rPr>
        <w:t>7 Mittal Anurag (2009) in his study, Relationship Marketing Effectiveness in Indian Banking, compares the relationship market orientation and customer satisfaction in the retail banking activities of selected 5 public sector banks and 5 private sector banks in the State of Delhi. Customers of both the group of banks were of the opinion that there is wider difference in the application of customer relationship marketing in the banks under study. The relationship marketing approach is not effectively administered in public sector banks and so, customer satisfaction level is low.</w:t>
      </w:r>
    </w:p>
    <w:p w:rsidR="00B619F3" w:rsidRPr="00390567" w:rsidRDefault="00B619F3" w:rsidP="00B619F3">
      <w:pPr>
        <w:spacing w:line="360" w:lineRule="auto"/>
        <w:jc w:val="both"/>
        <w:rPr>
          <w:rFonts w:ascii="Times New Roman" w:hAnsi="Times New Roman" w:cs="Times New Roman"/>
          <w:sz w:val="24"/>
          <w:szCs w:val="24"/>
        </w:rPr>
      </w:pPr>
      <w:r w:rsidRPr="00390567">
        <w:rPr>
          <w:rFonts w:ascii="Times New Roman" w:hAnsi="Times New Roman" w:cs="Times New Roman"/>
          <w:sz w:val="24"/>
          <w:szCs w:val="24"/>
        </w:rPr>
        <w:t>8 Puja Khatri and Yukti Ahuja (2010) through their research work, A Comparative Study of Customer Satisfaction in Indian Public Sector and Private Sector Banks, compares the public sector banks and private sector banks in terms of customer satisfaction. The study showed that private banks seem to have satisfied their customers better than public sector banks by providing better facilities</w:t>
      </w:r>
    </w:p>
    <w:p w:rsidR="00B619F3" w:rsidRPr="00390567" w:rsidRDefault="00B619F3" w:rsidP="00B619F3">
      <w:pPr>
        <w:pStyle w:val="ListParagraph"/>
        <w:numPr>
          <w:ilvl w:val="0"/>
          <w:numId w:val="1"/>
        </w:numPr>
        <w:spacing w:line="360" w:lineRule="auto"/>
        <w:ind w:left="-90" w:hanging="90"/>
        <w:jc w:val="both"/>
        <w:rPr>
          <w:rFonts w:ascii="Times New Roman" w:hAnsi="Times New Roman" w:cs="Times New Roman"/>
          <w:sz w:val="24"/>
          <w:szCs w:val="24"/>
        </w:rPr>
      </w:pPr>
      <w:r w:rsidRPr="00390567">
        <w:rPr>
          <w:rFonts w:ascii="Times New Roman" w:hAnsi="Times New Roman" w:cs="Times New Roman"/>
          <w:sz w:val="24"/>
          <w:szCs w:val="24"/>
        </w:rPr>
        <w:t xml:space="preserve">Pandit C Bilamge (2011) in his study A Comparative Study of Customer Perception towards Services rendered by Public Sector Banks and Private Sector Bank’s studied the issues relating to </w:t>
      </w:r>
      <w:r w:rsidRPr="00390567">
        <w:rPr>
          <w:rFonts w:ascii="Times New Roman" w:hAnsi="Times New Roman" w:cs="Times New Roman"/>
          <w:sz w:val="24"/>
          <w:szCs w:val="24"/>
        </w:rPr>
        <w:lastRenderedPageBreak/>
        <w:t xml:space="preserve">customer services in the ICICI Bank and SBI. The study reveals that the ICICI Bank is far ahead of the SBI in providing quality services to their customers. </w:t>
      </w:r>
    </w:p>
    <w:p w:rsidR="00B619F3" w:rsidRPr="00444E6B" w:rsidRDefault="00B619F3" w:rsidP="00444E6B">
      <w:pPr>
        <w:pStyle w:val="ListParagraph"/>
        <w:numPr>
          <w:ilvl w:val="0"/>
          <w:numId w:val="1"/>
        </w:numPr>
        <w:spacing w:line="360" w:lineRule="auto"/>
        <w:ind w:left="-180" w:hanging="180"/>
        <w:jc w:val="both"/>
        <w:rPr>
          <w:rFonts w:ascii="Times New Roman" w:hAnsi="Times New Roman" w:cs="Times New Roman"/>
          <w:sz w:val="24"/>
          <w:szCs w:val="24"/>
        </w:rPr>
      </w:pPr>
      <w:r w:rsidRPr="00444E6B">
        <w:rPr>
          <w:rFonts w:ascii="Times New Roman" w:hAnsi="Times New Roman" w:cs="Times New Roman"/>
          <w:sz w:val="24"/>
          <w:szCs w:val="24"/>
        </w:rPr>
        <w:t xml:space="preserve">Uppal R K and Poonam Rani (2012), in their study titled Customer Perception towards Better Banking Services in India- An Empirical Study, analyzed customer perception about CRM, reliability, accuracy, security and transparency among the customers of public sector banks, Indian private sector banks and foreign banks in Amritsar, Punjab. They have found that most of the customers are satisfied with the different banking services and that customer satisfaction can be improved by ensuring more speed in rendering transactions and giving prompt services. </w:t>
      </w:r>
    </w:p>
    <w:p w:rsidR="009B61F2" w:rsidRPr="00390567" w:rsidRDefault="009B61F2" w:rsidP="009B61F2">
      <w:pPr>
        <w:spacing w:line="360" w:lineRule="auto"/>
        <w:jc w:val="both"/>
        <w:rPr>
          <w:rFonts w:ascii="Times New Roman" w:hAnsi="Times New Roman" w:cs="Times New Roman"/>
          <w:sz w:val="24"/>
          <w:szCs w:val="24"/>
        </w:rPr>
      </w:pPr>
      <w:r w:rsidRPr="00390567">
        <w:rPr>
          <w:rFonts w:ascii="Times New Roman" w:hAnsi="Times New Roman" w:cs="Times New Roman"/>
          <w:b/>
          <w:sz w:val="24"/>
          <w:szCs w:val="24"/>
        </w:rPr>
        <w:t>Objectives of the study.</w:t>
      </w:r>
    </w:p>
    <w:p w:rsidR="009B61F2" w:rsidRPr="00390567" w:rsidRDefault="009B61F2" w:rsidP="009B61F2">
      <w:pPr>
        <w:spacing w:line="360" w:lineRule="auto"/>
        <w:jc w:val="both"/>
        <w:rPr>
          <w:rFonts w:ascii="Times New Roman" w:hAnsi="Times New Roman" w:cs="Times New Roman"/>
          <w:sz w:val="24"/>
          <w:szCs w:val="24"/>
        </w:rPr>
      </w:pPr>
      <w:r w:rsidRPr="00390567">
        <w:rPr>
          <w:rFonts w:ascii="Times New Roman" w:hAnsi="Times New Roman" w:cs="Times New Roman"/>
          <w:sz w:val="24"/>
          <w:szCs w:val="24"/>
        </w:rPr>
        <w:t>1To analyze the various services and facilities available to customers in both public sector and private sector banks in the State.</w:t>
      </w:r>
    </w:p>
    <w:p w:rsidR="009B61F2" w:rsidRPr="00390567" w:rsidRDefault="009B61F2" w:rsidP="009B61F2">
      <w:pPr>
        <w:spacing w:line="360" w:lineRule="auto"/>
        <w:jc w:val="both"/>
        <w:rPr>
          <w:rFonts w:ascii="Times New Roman" w:hAnsi="Times New Roman" w:cs="Times New Roman"/>
          <w:sz w:val="24"/>
          <w:szCs w:val="24"/>
        </w:rPr>
      </w:pPr>
      <w:r w:rsidRPr="00390567">
        <w:rPr>
          <w:rFonts w:ascii="Times New Roman" w:hAnsi="Times New Roman" w:cs="Times New Roman"/>
          <w:sz w:val="24"/>
          <w:szCs w:val="24"/>
        </w:rPr>
        <w:t>2To measure the response of customers towards the services and facilities in both public sector and private sector banks in the State.</w:t>
      </w:r>
    </w:p>
    <w:p w:rsidR="009B61F2" w:rsidRPr="00390567" w:rsidRDefault="009B61F2" w:rsidP="009B61F2">
      <w:pPr>
        <w:spacing w:line="360" w:lineRule="auto"/>
        <w:jc w:val="both"/>
        <w:rPr>
          <w:rFonts w:ascii="Times New Roman" w:hAnsi="Times New Roman" w:cs="Times New Roman"/>
          <w:sz w:val="24"/>
          <w:szCs w:val="24"/>
        </w:rPr>
      </w:pPr>
      <w:r w:rsidRPr="00390567">
        <w:rPr>
          <w:rFonts w:ascii="Times New Roman" w:hAnsi="Times New Roman" w:cs="Times New Roman"/>
          <w:sz w:val="24"/>
          <w:szCs w:val="24"/>
        </w:rPr>
        <w:t xml:space="preserve">3 To measure and analyze the level of customer satisfaction in both public sector and private sector banks in the State. </w:t>
      </w:r>
    </w:p>
    <w:p w:rsidR="009B61F2" w:rsidRPr="00390567" w:rsidRDefault="009B61F2" w:rsidP="009B61F2">
      <w:pPr>
        <w:spacing w:line="360" w:lineRule="auto"/>
        <w:jc w:val="both"/>
        <w:rPr>
          <w:rFonts w:ascii="Times New Roman" w:hAnsi="Times New Roman" w:cs="Times New Roman"/>
          <w:sz w:val="24"/>
          <w:szCs w:val="24"/>
        </w:rPr>
      </w:pPr>
      <w:r w:rsidRPr="00390567">
        <w:rPr>
          <w:rFonts w:ascii="Times New Roman" w:hAnsi="Times New Roman" w:cs="Times New Roman"/>
          <w:sz w:val="24"/>
          <w:szCs w:val="24"/>
        </w:rPr>
        <w:t xml:space="preserve">4 To compare the level of customer satisfaction in public sector banks against private sector banks and </w:t>
      </w:r>
    </w:p>
    <w:p w:rsidR="009B61F2" w:rsidRPr="00390567" w:rsidRDefault="009B61F2" w:rsidP="009B61F2">
      <w:pPr>
        <w:spacing w:line="360" w:lineRule="auto"/>
        <w:jc w:val="both"/>
        <w:rPr>
          <w:rFonts w:ascii="Times New Roman" w:hAnsi="Times New Roman" w:cs="Times New Roman"/>
          <w:sz w:val="24"/>
          <w:szCs w:val="24"/>
        </w:rPr>
      </w:pPr>
      <w:r w:rsidRPr="00390567">
        <w:rPr>
          <w:rFonts w:ascii="Times New Roman" w:hAnsi="Times New Roman" w:cs="Times New Roman"/>
          <w:sz w:val="24"/>
          <w:szCs w:val="24"/>
        </w:rPr>
        <w:t xml:space="preserve">5 To comment which bank is superior in providing higher level of customer satisfaction. </w:t>
      </w:r>
    </w:p>
    <w:p w:rsidR="009B61F2" w:rsidRPr="00390567" w:rsidRDefault="009B61F2" w:rsidP="009B61F2">
      <w:pPr>
        <w:spacing w:line="360" w:lineRule="auto"/>
        <w:jc w:val="both"/>
        <w:rPr>
          <w:rFonts w:ascii="Times New Roman" w:hAnsi="Times New Roman" w:cs="Times New Roman"/>
          <w:b/>
          <w:sz w:val="24"/>
          <w:szCs w:val="24"/>
        </w:rPr>
      </w:pPr>
      <w:r w:rsidRPr="00390567">
        <w:rPr>
          <w:rFonts w:ascii="Times New Roman" w:hAnsi="Times New Roman" w:cs="Times New Roman"/>
          <w:b/>
          <w:sz w:val="24"/>
          <w:szCs w:val="24"/>
        </w:rPr>
        <w:t>Hypotheses.</w:t>
      </w:r>
    </w:p>
    <w:p w:rsidR="009B61F2" w:rsidRPr="00390567" w:rsidRDefault="009B61F2" w:rsidP="009B61F2">
      <w:pPr>
        <w:spacing w:line="360" w:lineRule="auto"/>
        <w:jc w:val="both"/>
        <w:rPr>
          <w:rFonts w:ascii="Times New Roman" w:hAnsi="Times New Roman" w:cs="Times New Roman"/>
          <w:sz w:val="24"/>
          <w:szCs w:val="24"/>
        </w:rPr>
      </w:pPr>
      <w:r w:rsidRPr="00390567">
        <w:rPr>
          <w:rFonts w:ascii="Times New Roman" w:hAnsi="Times New Roman" w:cs="Times New Roman"/>
          <w:sz w:val="24"/>
          <w:szCs w:val="24"/>
        </w:rPr>
        <w:tab/>
        <w:t>In the light of the objectives set, the following hypotheses are framed-</w:t>
      </w:r>
    </w:p>
    <w:p w:rsidR="009B61F2" w:rsidRPr="00390567" w:rsidRDefault="009B61F2" w:rsidP="009B61F2">
      <w:pPr>
        <w:spacing w:line="360" w:lineRule="auto"/>
        <w:jc w:val="both"/>
        <w:rPr>
          <w:rFonts w:ascii="Times New Roman" w:hAnsi="Times New Roman" w:cs="Times New Roman"/>
          <w:sz w:val="24"/>
          <w:szCs w:val="24"/>
        </w:rPr>
      </w:pPr>
      <w:r w:rsidRPr="00390567">
        <w:rPr>
          <w:rFonts w:ascii="Times New Roman" w:hAnsi="Times New Roman" w:cs="Times New Roman"/>
          <w:sz w:val="24"/>
          <w:szCs w:val="24"/>
        </w:rPr>
        <w:t xml:space="preserve">1 The degree of customer satisfaction is more in Public Sector banks than in Private Sector banks </w:t>
      </w:r>
    </w:p>
    <w:p w:rsidR="009B61F2" w:rsidRPr="00390567" w:rsidRDefault="009B61F2" w:rsidP="009B61F2">
      <w:pPr>
        <w:spacing w:line="360" w:lineRule="auto"/>
        <w:jc w:val="both"/>
        <w:rPr>
          <w:rFonts w:ascii="Times New Roman" w:hAnsi="Times New Roman" w:cs="Times New Roman"/>
          <w:sz w:val="24"/>
          <w:szCs w:val="24"/>
        </w:rPr>
      </w:pPr>
      <w:r w:rsidRPr="00390567">
        <w:rPr>
          <w:rFonts w:ascii="Times New Roman" w:hAnsi="Times New Roman" w:cs="Times New Roman"/>
          <w:sz w:val="24"/>
          <w:szCs w:val="24"/>
        </w:rPr>
        <w:t>2</w:t>
      </w:r>
      <w:r w:rsidR="002A0E86">
        <w:rPr>
          <w:rFonts w:ascii="Times New Roman" w:hAnsi="Times New Roman" w:cs="Times New Roman"/>
          <w:sz w:val="24"/>
          <w:szCs w:val="24"/>
        </w:rPr>
        <w:t xml:space="preserve"> </w:t>
      </w:r>
      <w:r w:rsidRPr="00390567">
        <w:rPr>
          <w:rFonts w:ascii="Times New Roman" w:hAnsi="Times New Roman" w:cs="Times New Roman"/>
          <w:sz w:val="24"/>
          <w:szCs w:val="24"/>
        </w:rPr>
        <w:t>Public Sector banks are facing stiff competition from private sector banks with regard to customer satisfaction and customer retention</w:t>
      </w:r>
    </w:p>
    <w:p w:rsidR="009B61F2" w:rsidRPr="00390567" w:rsidRDefault="009B61F2" w:rsidP="009B61F2">
      <w:pPr>
        <w:spacing w:line="360" w:lineRule="auto"/>
        <w:jc w:val="both"/>
        <w:rPr>
          <w:rFonts w:ascii="Times New Roman" w:hAnsi="Times New Roman" w:cs="Times New Roman"/>
          <w:sz w:val="24"/>
          <w:szCs w:val="24"/>
        </w:rPr>
      </w:pPr>
      <w:r w:rsidRPr="00390567">
        <w:rPr>
          <w:rFonts w:ascii="Times New Roman" w:hAnsi="Times New Roman" w:cs="Times New Roman"/>
          <w:sz w:val="24"/>
          <w:szCs w:val="24"/>
        </w:rPr>
        <w:t xml:space="preserve">3 </w:t>
      </w:r>
      <w:r w:rsidR="002A0E86">
        <w:rPr>
          <w:rFonts w:ascii="Times New Roman" w:hAnsi="Times New Roman" w:cs="Times New Roman"/>
          <w:sz w:val="24"/>
          <w:szCs w:val="24"/>
        </w:rPr>
        <w:t>There is no difference in satisfaction level of customers in public and private sector banks</w:t>
      </w:r>
    </w:p>
    <w:p w:rsidR="00DB21A9" w:rsidRDefault="00DB21A9" w:rsidP="002A0E86">
      <w:pPr>
        <w:spacing w:line="360" w:lineRule="auto"/>
        <w:jc w:val="both"/>
        <w:rPr>
          <w:rFonts w:ascii="Times New Roman" w:hAnsi="Times New Roman" w:cs="Times New Roman"/>
          <w:b/>
          <w:sz w:val="24"/>
          <w:szCs w:val="24"/>
        </w:rPr>
      </w:pPr>
    </w:p>
    <w:p w:rsidR="002A0E86" w:rsidRPr="00390567" w:rsidRDefault="002A0E86" w:rsidP="002A0E86">
      <w:pPr>
        <w:spacing w:line="360" w:lineRule="auto"/>
        <w:jc w:val="both"/>
        <w:rPr>
          <w:rFonts w:ascii="Times New Roman" w:hAnsi="Times New Roman" w:cs="Times New Roman"/>
          <w:b/>
          <w:sz w:val="24"/>
          <w:szCs w:val="24"/>
        </w:rPr>
      </w:pPr>
      <w:r w:rsidRPr="00390567">
        <w:rPr>
          <w:rFonts w:ascii="Times New Roman" w:hAnsi="Times New Roman" w:cs="Times New Roman"/>
          <w:b/>
          <w:sz w:val="24"/>
          <w:szCs w:val="24"/>
        </w:rPr>
        <w:lastRenderedPageBreak/>
        <w:t>Methodology and Database.</w:t>
      </w:r>
    </w:p>
    <w:p w:rsidR="002A0E86" w:rsidRPr="00390567" w:rsidRDefault="002A0E86" w:rsidP="002A0E86">
      <w:pPr>
        <w:spacing w:line="360" w:lineRule="auto"/>
        <w:jc w:val="both"/>
        <w:rPr>
          <w:rFonts w:ascii="Times New Roman" w:hAnsi="Times New Roman" w:cs="Times New Roman"/>
          <w:sz w:val="24"/>
          <w:szCs w:val="24"/>
        </w:rPr>
      </w:pPr>
      <w:r w:rsidRPr="00390567">
        <w:rPr>
          <w:rFonts w:ascii="Times New Roman" w:hAnsi="Times New Roman" w:cs="Times New Roman"/>
          <w:sz w:val="24"/>
          <w:szCs w:val="24"/>
        </w:rPr>
        <w:t xml:space="preserve"> </w:t>
      </w:r>
      <w:r w:rsidRPr="00390567">
        <w:rPr>
          <w:rFonts w:ascii="Times New Roman" w:hAnsi="Times New Roman" w:cs="Times New Roman"/>
          <w:sz w:val="24"/>
          <w:szCs w:val="24"/>
        </w:rPr>
        <w:tab/>
        <w:t>Based on the objectives and the hypotheses to be tested, the required data has been gathered mainly from primary sources</w:t>
      </w:r>
      <w:r w:rsidR="00334E7D">
        <w:rPr>
          <w:rFonts w:ascii="Times New Roman" w:hAnsi="Times New Roman" w:cs="Times New Roman"/>
          <w:sz w:val="24"/>
          <w:szCs w:val="24"/>
        </w:rPr>
        <w:t>.</w:t>
      </w:r>
      <w:r w:rsidRPr="00390567">
        <w:rPr>
          <w:rFonts w:ascii="Times New Roman" w:hAnsi="Times New Roman" w:cs="Times New Roman"/>
          <w:sz w:val="24"/>
          <w:szCs w:val="24"/>
        </w:rPr>
        <w:t xml:space="preserve"> </w:t>
      </w:r>
    </w:p>
    <w:p w:rsidR="002A0E86" w:rsidRPr="00390567" w:rsidRDefault="002A0E86" w:rsidP="002A0E86">
      <w:pPr>
        <w:pStyle w:val="Heading5"/>
        <w:spacing w:line="360" w:lineRule="auto"/>
        <w:rPr>
          <w:bCs/>
          <w:sz w:val="24"/>
          <w:szCs w:val="24"/>
        </w:rPr>
      </w:pPr>
      <w:r w:rsidRPr="00390567">
        <w:rPr>
          <w:bCs/>
          <w:sz w:val="24"/>
          <w:szCs w:val="24"/>
        </w:rPr>
        <w:t xml:space="preserve">Sample Design </w:t>
      </w:r>
    </w:p>
    <w:p w:rsidR="002A0E86" w:rsidRPr="00390567" w:rsidRDefault="002A0E86" w:rsidP="002A0E86">
      <w:pPr>
        <w:spacing w:line="360" w:lineRule="auto"/>
        <w:jc w:val="both"/>
        <w:rPr>
          <w:rFonts w:ascii="Times New Roman" w:hAnsi="Times New Roman" w:cs="Times New Roman"/>
          <w:sz w:val="24"/>
          <w:szCs w:val="24"/>
        </w:rPr>
      </w:pPr>
      <w:r w:rsidRPr="00390567">
        <w:rPr>
          <w:rFonts w:ascii="Times New Roman" w:hAnsi="Times New Roman" w:cs="Times New Roman"/>
          <w:sz w:val="24"/>
          <w:szCs w:val="24"/>
        </w:rPr>
        <w:tab/>
        <w:t xml:space="preserve">The study has been conducted on the basis of a multi stage sampling. In the first stage the three regions of the state-the south, the central, and the north- represented by three districts- Thiruvananthapuram, Ernakulam, and Kozhikode respectively are selected to represent the State. In second phase equal number of banks is selected from urban, semi-urban and rural areas of each district under study. In third phase, bank branches are selected to ensure equal representation for both public sector and private sector banks. </w:t>
      </w:r>
    </w:p>
    <w:p w:rsidR="002A0E86" w:rsidRPr="00390567" w:rsidRDefault="002A0E86" w:rsidP="002A0E86">
      <w:pPr>
        <w:spacing w:line="360" w:lineRule="auto"/>
        <w:ind w:firstLine="720"/>
        <w:jc w:val="both"/>
        <w:rPr>
          <w:rFonts w:ascii="Times New Roman" w:hAnsi="Times New Roman" w:cs="Times New Roman"/>
          <w:sz w:val="24"/>
          <w:szCs w:val="24"/>
        </w:rPr>
      </w:pPr>
      <w:r w:rsidRPr="00390567">
        <w:rPr>
          <w:rFonts w:ascii="Times New Roman" w:hAnsi="Times New Roman" w:cs="Times New Roman"/>
          <w:sz w:val="24"/>
          <w:szCs w:val="24"/>
        </w:rPr>
        <w:t xml:space="preserve"> Each district is represented by 2 public sector banks and 2 private sector banks. Of the 2 public sector banks, one is being the bank having the largest number of branches in the State, i.e. The State Bank of Travancore and the other being the Lead Bank of the district. The two private sector banks are; the banks having the maximum number of branches in the State. Accordingly from Thiruvananthapuram, The State Bank of Travancore, The Indian Overseas Bank, The Federal Bank, and The South Indian Bank are selected. From Ernakulam, The State Bank of Travancore, The Union Bank of India, The Federal Bank, and The South Indian Bank are selected. From Kozhikode, The State Bank of Travancore, Canara Bank, The Federal Bank, and The South Indian Bank are selected.</w:t>
      </w:r>
    </w:p>
    <w:p w:rsidR="002A0E86" w:rsidRPr="00390567" w:rsidRDefault="002A0E86" w:rsidP="002A0E86">
      <w:pPr>
        <w:tabs>
          <w:tab w:val="right" w:pos="9360"/>
        </w:tabs>
        <w:spacing w:line="360" w:lineRule="auto"/>
        <w:jc w:val="both"/>
        <w:rPr>
          <w:rFonts w:ascii="Times New Roman" w:hAnsi="Times New Roman" w:cs="Times New Roman"/>
          <w:b/>
          <w:sz w:val="24"/>
          <w:szCs w:val="24"/>
        </w:rPr>
      </w:pPr>
      <w:r w:rsidRPr="00390567">
        <w:rPr>
          <w:rFonts w:ascii="Times New Roman" w:hAnsi="Times New Roman" w:cs="Times New Roman"/>
          <w:b/>
          <w:sz w:val="24"/>
          <w:szCs w:val="24"/>
        </w:rPr>
        <w:t>Primary Data</w:t>
      </w:r>
      <w:r w:rsidRPr="00390567">
        <w:rPr>
          <w:rFonts w:ascii="Times New Roman" w:hAnsi="Times New Roman" w:cs="Times New Roman"/>
          <w:b/>
          <w:sz w:val="24"/>
          <w:szCs w:val="24"/>
        </w:rPr>
        <w:tab/>
      </w:r>
    </w:p>
    <w:p w:rsidR="002A0E86" w:rsidRPr="00390567" w:rsidRDefault="002A0E86" w:rsidP="002A0E86">
      <w:pPr>
        <w:spacing w:line="360" w:lineRule="auto"/>
        <w:jc w:val="both"/>
        <w:rPr>
          <w:rFonts w:ascii="Times New Roman" w:hAnsi="Times New Roman" w:cs="Times New Roman"/>
          <w:sz w:val="24"/>
          <w:szCs w:val="24"/>
        </w:rPr>
      </w:pPr>
      <w:r w:rsidRPr="00390567">
        <w:rPr>
          <w:rFonts w:ascii="Times New Roman" w:hAnsi="Times New Roman" w:cs="Times New Roman"/>
          <w:b/>
          <w:sz w:val="24"/>
          <w:szCs w:val="24"/>
        </w:rPr>
        <w:tab/>
      </w:r>
      <w:r w:rsidRPr="00390567">
        <w:rPr>
          <w:rFonts w:ascii="Times New Roman" w:hAnsi="Times New Roman" w:cs="Times New Roman"/>
          <w:sz w:val="24"/>
          <w:szCs w:val="24"/>
        </w:rPr>
        <w:t>Primary data have been collected from customers of the selected banks of the three districts, with the help of an interview schedule. Customers and Officials of both public sector banks and private sector banks and academicians were consulted before finalizing the questionnaire. The questionnaire has been pre-tested by interviewing two customers each from 2 public sector banks and 2 private sector banks in Ernakulam district. The questionnaire has been modified in the light of the findings of the pilot study. To ensure proportionate representation in the sample, the final questionnaires were given to 30 customers each in each public sector banks and private sector banks, thus making the total number of respondents to 360; 180 each from public sector and private sector banks.</w:t>
      </w:r>
      <w:r w:rsidRPr="00390567">
        <w:rPr>
          <w:rFonts w:ascii="Times New Roman" w:hAnsi="Times New Roman" w:cs="Times New Roman"/>
          <w:sz w:val="24"/>
          <w:szCs w:val="24"/>
        </w:rPr>
        <w:tab/>
      </w:r>
    </w:p>
    <w:p w:rsidR="00334E7D" w:rsidRPr="00390567" w:rsidRDefault="00334E7D" w:rsidP="00334E7D">
      <w:pPr>
        <w:spacing w:line="360" w:lineRule="auto"/>
        <w:jc w:val="both"/>
        <w:rPr>
          <w:rFonts w:ascii="Times New Roman" w:hAnsi="Times New Roman" w:cs="Times New Roman"/>
          <w:b/>
          <w:sz w:val="24"/>
          <w:szCs w:val="24"/>
        </w:rPr>
      </w:pPr>
      <w:r w:rsidRPr="00390567">
        <w:rPr>
          <w:rFonts w:ascii="Times New Roman" w:hAnsi="Times New Roman" w:cs="Times New Roman"/>
          <w:b/>
          <w:sz w:val="24"/>
          <w:szCs w:val="24"/>
        </w:rPr>
        <w:lastRenderedPageBreak/>
        <w:t>Period of study</w:t>
      </w:r>
    </w:p>
    <w:p w:rsidR="00334E7D" w:rsidRPr="00390567" w:rsidRDefault="00334E7D" w:rsidP="00334E7D">
      <w:pPr>
        <w:spacing w:line="360" w:lineRule="auto"/>
        <w:jc w:val="both"/>
        <w:rPr>
          <w:rFonts w:ascii="Times New Roman" w:hAnsi="Times New Roman" w:cs="Times New Roman"/>
          <w:b/>
          <w:sz w:val="24"/>
          <w:szCs w:val="24"/>
        </w:rPr>
      </w:pPr>
      <w:r w:rsidRPr="00390567">
        <w:rPr>
          <w:rFonts w:ascii="Times New Roman" w:hAnsi="Times New Roman" w:cs="Times New Roman"/>
          <w:sz w:val="24"/>
          <w:szCs w:val="24"/>
        </w:rPr>
        <w:t xml:space="preserve">The study covers a period of 18months from 1 July 2011 to 31 December 2012 </w:t>
      </w:r>
    </w:p>
    <w:p w:rsidR="00AD3C11" w:rsidRPr="00334E7D" w:rsidRDefault="00334E7D" w:rsidP="00334E7D">
      <w:pPr>
        <w:tabs>
          <w:tab w:val="center" w:pos="4635"/>
        </w:tabs>
        <w:spacing w:line="360" w:lineRule="auto"/>
        <w:ind w:hanging="90"/>
        <w:jc w:val="both"/>
        <w:rPr>
          <w:rFonts w:ascii="Times New Roman" w:hAnsi="Times New Roman" w:cs="Times New Roman"/>
          <w:b/>
          <w:sz w:val="24"/>
          <w:szCs w:val="24"/>
        </w:rPr>
      </w:pPr>
      <w:r w:rsidRPr="00334E7D">
        <w:rPr>
          <w:rFonts w:ascii="Times New Roman" w:hAnsi="Times New Roman" w:cs="Times New Roman"/>
          <w:b/>
          <w:sz w:val="24"/>
          <w:szCs w:val="24"/>
        </w:rPr>
        <w:t>Analysis and findings</w:t>
      </w:r>
      <w:r>
        <w:rPr>
          <w:rFonts w:ascii="Times New Roman" w:hAnsi="Times New Roman" w:cs="Times New Roman"/>
          <w:b/>
          <w:sz w:val="24"/>
          <w:szCs w:val="24"/>
        </w:rPr>
        <w:tab/>
      </w:r>
    </w:p>
    <w:p w:rsidR="00334E7D" w:rsidRPr="00390567" w:rsidRDefault="00334E7D" w:rsidP="00DB21A9">
      <w:pPr>
        <w:pStyle w:val="BodyText2"/>
        <w:spacing w:line="360" w:lineRule="auto"/>
        <w:jc w:val="both"/>
        <w:rPr>
          <w:rFonts w:ascii="Times New Roman" w:hAnsi="Times New Roman" w:cs="Times New Roman"/>
          <w:b/>
          <w:sz w:val="24"/>
          <w:szCs w:val="24"/>
        </w:rPr>
      </w:pPr>
      <w:r w:rsidRPr="00390567">
        <w:rPr>
          <w:rFonts w:ascii="Times New Roman" w:hAnsi="Times New Roman" w:cs="Times New Roman"/>
          <w:sz w:val="24"/>
          <w:szCs w:val="24"/>
        </w:rPr>
        <w:t xml:space="preserve"> The following is the summary of the findings and the conclusion.</w:t>
      </w:r>
    </w:p>
    <w:p w:rsidR="00EE73DE" w:rsidRDefault="00334E7D" w:rsidP="00334E7D">
      <w:pPr>
        <w:spacing w:line="360" w:lineRule="auto"/>
        <w:jc w:val="both"/>
        <w:rPr>
          <w:rFonts w:ascii="Times New Roman" w:hAnsi="Times New Roman" w:cs="Times New Roman"/>
          <w:sz w:val="24"/>
          <w:szCs w:val="24"/>
        </w:rPr>
      </w:pPr>
      <w:r w:rsidRPr="00390567">
        <w:rPr>
          <w:rFonts w:ascii="Times New Roman" w:hAnsi="Times New Roman" w:cs="Times New Roman"/>
          <w:b/>
          <w:sz w:val="24"/>
          <w:szCs w:val="24"/>
        </w:rPr>
        <w:tab/>
      </w:r>
      <w:r w:rsidRPr="00390567">
        <w:rPr>
          <w:rFonts w:ascii="Times New Roman" w:hAnsi="Times New Roman" w:cs="Times New Roman"/>
          <w:sz w:val="24"/>
          <w:szCs w:val="24"/>
        </w:rPr>
        <w:t>Forty parameters</w:t>
      </w:r>
      <w:r w:rsidR="00862669">
        <w:rPr>
          <w:rFonts w:ascii="Times New Roman" w:hAnsi="Times New Roman" w:cs="Times New Roman"/>
          <w:sz w:val="24"/>
          <w:szCs w:val="24"/>
        </w:rPr>
        <w:t xml:space="preserve"> such as</w:t>
      </w:r>
      <w:r w:rsidR="00DE29A1">
        <w:rPr>
          <w:rFonts w:ascii="Times New Roman" w:hAnsi="Times New Roman" w:cs="Times New Roman"/>
          <w:sz w:val="24"/>
          <w:szCs w:val="24"/>
        </w:rPr>
        <w:t xml:space="preserve"> r</w:t>
      </w:r>
      <w:r w:rsidR="00862669">
        <w:rPr>
          <w:rFonts w:ascii="Times New Roman" w:hAnsi="Times New Roman" w:cs="Times New Roman"/>
          <w:sz w:val="24"/>
          <w:szCs w:val="24"/>
        </w:rPr>
        <w:t>easons for continued patronage,</w:t>
      </w:r>
      <w:r w:rsidR="00DE29A1">
        <w:rPr>
          <w:rFonts w:ascii="Times New Roman" w:hAnsi="Times New Roman" w:cs="Times New Roman"/>
          <w:sz w:val="24"/>
          <w:szCs w:val="24"/>
        </w:rPr>
        <w:t xml:space="preserve"> s</w:t>
      </w:r>
      <w:r w:rsidR="00862669">
        <w:rPr>
          <w:rFonts w:ascii="Times New Roman" w:hAnsi="Times New Roman" w:cs="Times New Roman"/>
          <w:sz w:val="24"/>
          <w:szCs w:val="24"/>
        </w:rPr>
        <w:t>uitability of ban</w:t>
      </w:r>
      <w:r w:rsidR="00DE29A1">
        <w:rPr>
          <w:rFonts w:ascii="Times New Roman" w:hAnsi="Times New Roman" w:cs="Times New Roman"/>
          <w:sz w:val="24"/>
          <w:szCs w:val="24"/>
        </w:rPr>
        <w:t>k time, availability of space, a</w:t>
      </w:r>
      <w:r w:rsidR="00862669">
        <w:rPr>
          <w:rFonts w:ascii="Times New Roman" w:hAnsi="Times New Roman" w:cs="Times New Roman"/>
          <w:sz w:val="24"/>
          <w:szCs w:val="24"/>
        </w:rPr>
        <w:t xml:space="preserve">vailability of furniture for seating and writing, </w:t>
      </w:r>
      <w:r w:rsidR="00DE29A1">
        <w:rPr>
          <w:rFonts w:ascii="Times New Roman" w:hAnsi="Times New Roman" w:cs="Times New Roman"/>
          <w:sz w:val="24"/>
          <w:szCs w:val="24"/>
        </w:rPr>
        <w:t>availability of fan and drinking water, well designed counters, a</w:t>
      </w:r>
      <w:r w:rsidR="0041590C">
        <w:rPr>
          <w:rFonts w:ascii="Times New Roman" w:hAnsi="Times New Roman" w:cs="Times New Roman"/>
          <w:sz w:val="24"/>
          <w:szCs w:val="24"/>
        </w:rPr>
        <w:t>vailability of parking space,</w:t>
      </w:r>
      <w:r w:rsidR="00DE29A1">
        <w:rPr>
          <w:rFonts w:ascii="Times New Roman" w:hAnsi="Times New Roman" w:cs="Times New Roman"/>
          <w:sz w:val="24"/>
          <w:szCs w:val="24"/>
        </w:rPr>
        <w:t xml:space="preserve"> c</w:t>
      </w:r>
      <w:r w:rsidR="0041590C">
        <w:rPr>
          <w:rFonts w:ascii="Times New Roman" w:hAnsi="Times New Roman" w:cs="Times New Roman"/>
          <w:sz w:val="24"/>
          <w:szCs w:val="24"/>
        </w:rPr>
        <w:t>l</w:t>
      </w:r>
      <w:r w:rsidR="00DE29A1">
        <w:rPr>
          <w:rFonts w:ascii="Times New Roman" w:hAnsi="Times New Roman" w:cs="Times New Roman"/>
          <w:sz w:val="24"/>
          <w:szCs w:val="24"/>
        </w:rPr>
        <w:t>eanliness of banking premises, b</w:t>
      </w:r>
      <w:r w:rsidR="0041590C">
        <w:rPr>
          <w:rFonts w:ascii="Times New Roman" w:hAnsi="Times New Roman" w:cs="Times New Roman"/>
          <w:sz w:val="24"/>
          <w:szCs w:val="24"/>
        </w:rPr>
        <w:t xml:space="preserve">ehaviour of staff with customers, </w:t>
      </w:r>
      <w:r w:rsidR="00DE29A1">
        <w:rPr>
          <w:rFonts w:ascii="Times New Roman" w:hAnsi="Times New Roman" w:cs="Times New Roman"/>
          <w:sz w:val="24"/>
          <w:szCs w:val="24"/>
        </w:rPr>
        <w:t>s</w:t>
      </w:r>
      <w:r w:rsidR="0041590C">
        <w:rPr>
          <w:rFonts w:ascii="Times New Roman" w:hAnsi="Times New Roman" w:cs="Times New Roman"/>
          <w:sz w:val="24"/>
          <w:szCs w:val="24"/>
        </w:rPr>
        <w:t xml:space="preserve">ervices by staff at counters, </w:t>
      </w:r>
      <w:r w:rsidR="00DE29A1">
        <w:rPr>
          <w:rFonts w:ascii="Times New Roman" w:hAnsi="Times New Roman" w:cs="Times New Roman"/>
          <w:sz w:val="24"/>
          <w:szCs w:val="24"/>
        </w:rPr>
        <w:t>display of directional boards, guidance of staff if needed, availability of manager, a</w:t>
      </w:r>
      <w:r w:rsidR="0041590C">
        <w:rPr>
          <w:rFonts w:ascii="Times New Roman" w:hAnsi="Times New Roman" w:cs="Times New Roman"/>
          <w:sz w:val="24"/>
          <w:szCs w:val="24"/>
        </w:rPr>
        <w:t>vailability of leaflets/pamphlets, communicati</w:t>
      </w:r>
      <w:r w:rsidR="00DE29A1">
        <w:rPr>
          <w:rFonts w:ascii="Times New Roman" w:hAnsi="Times New Roman" w:cs="Times New Roman"/>
          <w:sz w:val="24"/>
          <w:szCs w:val="24"/>
        </w:rPr>
        <w:t>on to customers, a</w:t>
      </w:r>
      <w:r w:rsidR="0041590C">
        <w:rPr>
          <w:rFonts w:ascii="Times New Roman" w:hAnsi="Times New Roman" w:cs="Times New Roman"/>
          <w:sz w:val="24"/>
          <w:szCs w:val="24"/>
        </w:rPr>
        <w:t xml:space="preserve">ttention and efficient service at counters, </w:t>
      </w:r>
      <w:r w:rsidR="00DE29A1">
        <w:rPr>
          <w:rFonts w:ascii="Times New Roman" w:hAnsi="Times New Roman" w:cs="Times New Roman"/>
          <w:sz w:val="24"/>
          <w:szCs w:val="24"/>
        </w:rPr>
        <w:t>transparency</w:t>
      </w:r>
      <w:r w:rsidR="0041590C">
        <w:rPr>
          <w:rFonts w:ascii="Times New Roman" w:hAnsi="Times New Roman" w:cs="Times New Roman"/>
          <w:sz w:val="24"/>
          <w:szCs w:val="24"/>
        </w:rPr>
        <w:t xml:space="preserve"> of</w:t>
      </w:r>
      <w:r w:rsidR="00C34752">
        <w:rPr>
          <w:rFonts w:ascii="Times New Roman" w:hAnsi="Times New Roman" w:cs="Times New Roman"/>
          <w:sz w:val="24"/>
          <w:szCs w:val="24"/>
        </w:rPr>
        <w:t xml:space="preserve"> banker customer relationship, degree of computerization, a</w:t>
      </w:r>
      <w:r w:rsidR="0041590C">
        <w:rPr>
          <w:rFonts w:ascii="Times New Roman" w:hAnsi="Times New Roman" w:cs="Times New Roman"/>
          <w:sz w:val="24"/>
          <w:szCs w:val="24"/>
        </w:rPr>
        <w:t>vailability and quality of ATM’s,</w:t>
      </w:r>
      <w:r w:rsidR="00C34752">
        <w:rPr>
          <w:rFonts w:ascii="Times New Roman" w:hAnsi="Times New Roman" w:cs="Times New Roman"/>
          <w:sz w:val="24"/>
          <w:szCs w:val="24"/>
        </w:rPr>
        <w:t xml:space="preserve"> s</w:t>
      </w:r>
      <w:r w:rsidR="0041590C">
        <w:rPr>
          <w:rFonts w:ascii="Times New Roman" w:hAnsi="Times New Roman" w:cs="Times New Roman"/>
          <w:sz w:val="24"/>
          <w:szCs w:val="24"/>
        </w:rPr>
        <w:t xml:space="preserve">tanding instructions by customers, </w:t>
      </w:r>
      <w:r w:rsidR="00C34752">
        <w:rPr>
          <w:rFonts w:ascii="Times New Roman" w:hAnsi="Times New Roman" w:cs="Times New Roman"/>
          <w:sz w:val="24"/>
          <w:szCs w:val="24"/>
        </w:rPr>
        <w:t>t</w:t>
      </w:r>
      <w:r w:rsidR="0041590C">
        <w:rPr>
          <w:rFonts w:ascii="Times New Roman" w:hAnsi="Times New Roman" w:cs="Times New Roman"/>
          <w:sz w:val="24"/>
          <w:szCs w:val="24"/>
        </w:rPr>
        <w:t>aking the passbook to the bank</w:t>
      </w:r>
      <w:r w:rsidR="00C34752">
        <w:rPr>
          <w:rFonts w:ascii="Times New Roman" w:hAnsi="Times New Roman" w:cs="Times New Roman"/>
          <w:sz w:val="24"/>
          <w:szCs w:val="24"/>
        </w:rPr>
        <w:t xml:space="preserve"> </w:t>
      </w:r>
      <w:r w:rsidR="0041590C">
        <w:rPr>
          <w:rFonts w:ascii="Times New Roman" w:hAnsi="Times New Roman" w:cs="Times New Roman"/>
          <w:sz w:val="24"/>
          <w:szCs w:val="24"/>
        </w:rPr>
        <w:t>to deposit cash, to withdraw cash,</w:t>
      </w:r>
      <w:r w:rsidR="00C34752">
        <w:rPr>
          <w:rFonts w:ascii="Times New Roman" w:hAnsi="Times New Roman" w:cs="Times New Roman"/>
          <w:sz w:val="24"/>
          <w:szCs w:val="24"/>
        </w:rPr>
        <w:t xml:space="preserve"> c</w:t>
      </w:r>
      <w:r w:rsidR="0041590C">
        <w:rPr>
          <w:rFonts w:ascii="Times New Roman" w:hAnsi="Times New Roman" w:cs="Times New Roman"/>
          <w:sz w:val="24"/>
          <w:szCs w:val="24"/>
        </w:rPr>
        <w:t xml:space="preserve">ompletion of entries in the passbook, frequency of taking the passbook for completing entries, </w:t>
      </w:r>
      <w:r w:rsidR="00DE29A1">
        <w:rPr>
          <w:rFonts w:ascii="Times New Roman" w:hAnsi="Times New Roman" w:cs="Times New Roman"/>
          <w:sz w:val="24"/>
          <w:szCs w:val="24"/>
        </w:rPr>
        <w:t>getting the passbook on due dates,</w:t>
      </w:r>
      <w:r w:rsidR="00C34752">
        <w:rPr>
          <w:rFonts w:ascii="Times New Roman" w:hAnsi="Times New Roman" w:cs="Times New Roman"/>
          <w:sz w:val="24"/>
          <w:szCs w:val="24"/>
        </w:rPr>
        <w:t xml:space="preserve"> u</w:t>
      </w:r>
      <w:r w:rsidR="00DE29A1">
        <w:rPr>
          <w:rFonts w:ascii="Times New Roman" w:hAnsi="Times New Roman" w:cs="Times New Roman"/>
          <w:sz w:val="24"/>
          <w:szCs w:val="24"/>
        </w:rPr>
        <w:t>nderstanding the entries in the passbook,</w:t>
      </w:r>
      <w:r w:rsidR="00C34752">
        <w:rPr>
          <w:rFonts w:ascii="Times New Roman" w:hAnsi="Times New Roman" w:cs="Times New Roman"/>
          <w:sz w:val="24"/>
          <w:szCs w:val="24"/>
        </w:rPr>
        <w:t xml:space="preserve"> </w:t>
      </w:r>
      <w:r w:rsidR="00DE29A1">
        <w:rPr>
          <w:rFonts w:ascii="Times New Roman" w:hAnsi="Times New Roman" w:cs="Times New Roman"/>
          <w:sz w:val="24"/>
          <w:szCs w:val="24"/>
        </w:rPr>
        <w:t>borrowing</w:t>
      </w:r>
      <w:r w:rsidR="00C34752">
        <w:rPr>
          <w:rFonts w:ascii="Times New Roman" w:hAnsi="Times New Roman" w:cs="Times New Roman"/>
          <w:sz w:val="24"/>
          <w:szCs w:val="24"/>
        </w:rPr>
        <w:t xml:space="preserve"> from the bank, d</w:t>
      </w:r>
      <w:r w:rsidR="00DE29A1">
        <w:rPr>
          <w:rFonts w:ascii="Times New Roman" w:hAnsi="Times New Roman" w:cs="Times New Roman"/>
          <w:sz w:val="24"/>
          <w:szCs w:val="24"/>
        </w:rPr>
        <w:t xml:space="preserve">ifficulty in getting </w:t>
      </w:r>
      <w:r w:rsidR="00C34752">
        <w:rPr>
          <w:rFonts w:ascii="Times New Roman" w:hAnsi="Times New Roman" w:cs="Times New Roman"/>
          <w:sz w:val="24"/>
          <w:szCs w:val="24"/>
        </w:rPr>
        <w:t>loan, reasonableness</w:t>
      </w:r>
      <w:r w:rsidR="00DE29A1">
        <w:rPr>
          <w:rFonts w:ascii="Times New Roman" w:hAnsi="Times New Roman" w:cs="Times New Roman"/>
          <w:sz w:val="24"/>
          <w:szCs w:val="24"/>
        </w:rPr>
        <w:t xml:space="preserve"> of bank charges, </w:t>
      </w:r>
      <w:r w:rsidR="00C34752">
        <w:rPr>
          <w:rFonts w:ascii="Times New Roman" w:hAnsi="Times New Roman" w:cs="Times New Roman"/>
          <w:sz w:val="24"/>
          <w:szCs w:val="24"/>
        </w:rPr>
        <w:t>c</w:t>
      </w:r>
      <w:r w:rsidR="00DE29A1">
        <w:rPr>
          <w:rFonts w:ascii="Times New Roman" w:hAnsi="Times New Roman" w:cs="Times New Roman"/>
          <w:sz w:val="24"/>
          <w:szCs w:val="24"/>
        </w:rPr>
        <w:t xml:space="preserve">omplaints against </w:t>
      </w:r>
      <w:r w:rsidR="00C34752">
        <w:rPr>
          <w:rFonts w:ascii="Times New Roman" w:hAnsi="Times New Roman" w:cs="Times New Roman"/>
          <w:sz w:val="24"/>
          <w:szCs w:val="24"/>
        </w:rPr>
        <w:t>the bank, r</w:t>
      </w:r>
      <w:r w:rsidR="00DE29A1">
        <w:rPr>
          <w:rFonts w:ascii="Times New Roman" w:hAnsi="Times New Roman" w:cs="Times New Roman"/>
          <w:sz w:val="24"/>
          <w:szCs w:val="24"/>
        </w:rPr>
        <w:t>ank</w:t>
      </w:r>
      <w:r w:rsidR="00C34752">
        <w:rPr>
          <w:rFonts w:ascii="Times New Roman" w:hAnsi="Times New Roman" w:cs="Times New Roman"/>
          <w:sz w:val="24"/>
          <w:szCs w:val="24"/>
        </w:rPr>
        <w:t xml:space="preserve"> on overall performance, c</w:t>
      </w:r>
      <w:r w:rsidR="00DE29A1">
        <w:rPr>
          <w:rFonts w:ascii="Times New Roman" w:hAnsi="Times New Roman" w:cs="Times New Roman"/>
          <w:sz w:val="24"/>
          <w:szCs w:val="24"/>
        </w:rPr>
        <w:t xml:space="preserve">omparison of customer- </w:t>
      </w:r>
      <w:r w:rsidR="00C34752">
        <w:rPr>
          <w:rFonts w:ascii="Times New Roman" w:hAnsi="Times New Roman" w:cs="Times New Roman"/>
          <w:sz w:val="24"/>
          <w:szCs w:val="24"/>
        </w:rPr>
        <w:t>employee relations</w:t>
      </w:r>
      <w:r w:rsidR="00DE29A1">
        <w:rPr>
          <w:rFonts w:ascii="Times New Roman" w:hAnsi="Times New Roman" w:cs="Times New Roman"/>
          <w:sz w:val="24"/>
          <w:szCs w:val="24"/>
        </w:rPr>
        <w:t xml:space="preserve">, </w:t>
      </w:r>
      <w:r w:rsidR="00C34752">
        <w:rPr>
          <w:rFonts w:ascii="Times New Roman" w:hAnsi="Times New Roman" w:cs="Times New Roman"/>
          <w:sz w:val="24"/>
          <w:szCs w:val="24"/>
        </w:rPr>
        <w:t>c</w:t>
      </w:r>
      <w:r w:rsidR="00DE29A1">
        <w:rPr>
          <w:rFonts w:ascii="Times New Roman" w:hAnsi="Times New Roman" w:cs="Times New Roman"/>
          <w:sz w:val="24"/>
          <w:szCs w:val="24"/>
        </w:rPr>
        <w:t>omparison of customer serv</w:t>
      </w:r>
      <w:r w:rsidR="00C34752">
        <w:rPr>
          <w:rFonts w:ascii="Times New Roman" w:hAnsi="Times New Roman" w:cs="Times New Roman"/>
          <w:sz w:val="24"/>
          <w:szCs w:val="24"/>
        </w:rPr>
        <w:t>ices, c</w:t>
      </w:r>
      <w:r w:rsidR="00DE29A1">
        <w:rPr>
          <w:rFonts w:ascii="Times New Roman" w:hAnsi="Times New Roman" w:cs="Times New Roman"/>
          <w:sz w:val="24"/>
          <w:szCs w:val="24"/>
        </w:rPr>
        <w:t xml:space="preserve">ustomer </w:t>
      </w:r>
      <w:r w:rsidR="00C34752">
        <w:rPr>
          <w:rFonts w:ascii="Times New Roman" w:hAnsi="Times New Roman" w:cs="Times New Roman"/>
          <w:sz w:val="24"/>
          <w:szCs w:val="24"/>
        </w:rPr>
        <w:t>transparency</w:t>
      </w:r>
      <w:r w:rsidR="00EE73DE">
        <w:rPr>
          <w:rFonts w:ascii="Times New Roman" w:hAnsi="Times New Roman" w:cs="Times New Roman"/>
          <w:sz w:val="24"/>
          <w:szCs w:val="24"/>
        </w:rPr>
        <w:t>,</w:t>
      </w:r>
      <w:r w:rsidR="00DE29A1">
        <w:rPr>
          <w:rFonts w:ascii="Times New Roman" w:hAnsi="Times New Roman" w:cs="Times New Roman"/>
          <w:sz w:val="24"/>
          <w:szCs w:val="24"/>
        </w:rPr>
        <w:t xml:space="preserve"> the time taken to deposit cash, withdraw cash, get new cheque book,</w:t>
      </w:r>
      <w:r w:rsidR="00C34752">
        <w:rPr>
          <w:rFonts w:ascii="Times New Roman" w:hAnsi="Times New Roman" w:cs="Times New Roman"/>
          <w:sz w:val="24"/>
          <w:szCs w:val="24"/>
        </w:rPr>
        <w:t xml:space="preserve"> </w:t>
      </w:r>
      <w:r w:rsidR="00DE29A1">
        <w:rPr>
          <w:rFonts w:ascii="Times New Roman" w:hAnsi="Times New Roman" w:cs="Times New Roman"/>
          <w:sz w:val="24"/>
          <w:szCs w:val="24"/>
        </w:rPr>
        <w:t>collection</w:t>
      </w:r>
      <w:r w:rsidR="00EE73DE">
        <w:rPr>
          <w:rFonts w:ascii="Times New Roman" w:hAnsi="Times New Roman" w:cs="Times New Roman"/>
          <w:sz w:val="24"/>
          <w:szCs w:val="24"/>
        </w:rPr>
        <w:t xml:space="preserve"> of</w:t>
      </w:r>
      <w:r w:rsidR="008A38EF">
        <w:rPr>
          <w:rFonts w:ascii="Times New Roman" w:hAnsi="Times New Roman" w:cs="Times New Roman"/>
          <w:sz w:val="24"/>
          <w:szCs w:val="24"/>
        </w:rPr>
        <w:t xml:space="preserve"> local cheques, outstation cheques</w:t>
      </w:r>
      <w:r w:rsidR="00C34752">
        <w:rPr>
          <w:rFonts w:ascii="Times New Roman" w:hAnsi="Times New Roman" w:cs="Times New Roman"/>
          <w:sz w:val="24"/>
          <w:szCs w:val="24"/>
        </w:rPr>
        <w:t>,</w:t>
      </w:r>
      <w:r w:rsidR="008A38EF">
        <w:rPr>
          <w:rFonts w:ascii="Times New Roman" w:hAnsi="Times New Roman" w:cs="Times New Roman"/>
          <w:sz w:val="24"/>
          <w:szCs w:val="24"/>
        </w:rPr>
        <w:t xml:space="preserve"> getting a </w:t>
      </w:r>
      <w:r w:rsidR="00C34752">
        <w:rPr>
          <w:rFonts w:ascii="Times New Roman" w:hAnsi="Times New Roman" w:cs="Times New Roman"/>
          <w:sz w:val="24"/>
          <w:szCs w:val="24"/>
        </w:rPr>
        <w:t xml:space="preserve"> loan etc </w:t>
      </w:r>
      <w:r w:rsidRPr="00390567">
        <w:rPr>
          <w:rFonts w:ascii="Times New Roman" w:hAnsi="Times New Roman" w:cs="Times New Roman"/>
          <w:sz w:val="24"/>
          <w:szCs w:val="24"/>
        </w:rPr>
        <w:t xml:space="preserve"> were taken into consideration and analyzed.</w:t>
      </w:r>
    </w:p>
    <w:p w:rsidR="00334E7D" w:rsidRPr="00390567" w:rsidRDefault="00EE73DE" w:rsidP="00EE73DE">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 Of the above forty parameters,</w:t>
      </w:r>
      <w:r w:rsidR="00334E7D" w:rsidRPr="00390567">
        <w:rPr>
          <w:rFonts w:ascii="Times New Roman" w:hAnsi="Times New Roman" w:cs="Times New Roman"/>
          <w:sz w:val="24"/>
          <w:szCs w:val="24"/>
        </w:rPr>
        <w:t xml:space="preserve"> thirty four qualitative features were analyzed with the help of chi-square test and six numerical features were analyzed with the help of Z-test. It was found that out of the forty parameters analyzed, there was significant difference in customer satisfaction in only fourteen cases, in the remaining twenty six cases there was no significant difference in customer satisfaction in between public sector banks and private sector banks. </w:t>
      </w:r>
    </w:p>
    <w:p w:rsidR="00334E7D" w:rsidRPr="00390567" w:rsidRDefault="00334E7D" w:rsidP="00334E7D">
      <w:pPr>
        <w:spacing w:line="360" w:lineRule="auto"/>
        <w:jc w:val="both"/>
        <w:rPr>
          <w:rFonts w:ascii="Times New Roman" w:hAnsi="Times New Roman" w:cs="Times New Roman"/>
          <w:sz w:val="24"/>
          <w:szCs w:val="24"/>
        </w:rPr>
      </w:pPr>
      <w:r w:rsidRPr="00390567">
        <w:rPr>
          <w:rFonts w:ascii="Times New Roman" w:hAnsi="Times New Roman" w:cs="Times New Roman"/>
          <w:sz w:val="24"/>
          <w:szCs w:val="24"/>
        </w:rPr>
        <w:tab/>
        <w:t>Significant difference in customer satisfaction was observed in the following cases – availability of space, furniture</w:t>
      </w:r>
      <w:r>
        <w:rPr>
          <w:rFonts w:ascii="Times New Roman" w:hAnsi="Times New Roman" w:cs="Times New Roman"/>
          <w:sz w:val="24"/>
          <w:szCs w:val="24"/>
        </w:rPr>
        <w:t xml:space="preserve"> for seating and writing </w:t>
      </w:r>
      <w:r w:rsidRPr="00390567">
        <w:rPr>
          <w:rFonts w:ascii="Times New Roman" w:hAnsi="Times New Roman" w:cs="Times New Roman"/>
          <w:sz w:val="24"/>
          <w:szCs w:val="24"/>
        </w:rPr>
        <w:t>, fan and drinking water, well designed counter, cleanliness</w:t>
      </w:r>
      <w:r w:rsidR="00EE73DE">
        <w:rPr>
          <w:rFonts w:ascii="Times New Roman" w:hAnsi="Times New Roman" w:cs="Times New Roman"/>
          <w:sz w:val="24"/>
          <w:szCs w:val="24"/>
        </w:rPr>
        <w:t xml:space="preserve"> of bank premises</w:t>
      </w:r>
      <w:r w:rsidRPr="00390567">
        <w:rPr>
          <w:rFonts w:ascii="Times New Roman" w:hAnsi="Times New Roman" w:cs="Times New Roman"/>
          <w:sz w:val="24"/>
          <w:szCs w:val="24"/>
        </w:rPr>
        <w:t xml:space="preserve">, </w:t>
      </w:r>
      <w:r w:rsidR="00EE73DE">
        <w:rPr>
          <w:rFonts w:ascii="Times New Roman" w:hAnsi="Times New Roman" w:cs="Times New Roman"/>
          <w:sz w:val="24"/>
          <w:szCs w:val="24"/>
        </w:rPr>
        <w:t xml:space="preserve">display of </w:t>
      </w:r>
      <w:r w:rsidRPr="00390567">
        <w:rPr>
          <w:rFonts w:ascii="Times New Roman" w:hAnsi="Times New Roman" w:cs="Times New Roman"/>
          <w:sz w:val="24"/>
          <w:szCs w:val="24"/>
        </w:rPr>
        <w:t>directional boards, personal guidance, availability of manager, availability of leaflets/pamphlets,  avail</w:t>
      </w:r>
      <w:r>
        <w:rPr>
          <w:rFonts w:ascii="Times New Roman" w:hAnsi="Times New Roman" w:cs="Times New Roman"/>
          <w:sz w:val="24"/>
          <w:szCs w:val="24"/>
        </w:rPr>
        <w:t xml:space="preserve">ability and quality of ATM’s, </w:t>
      </w:r>
      <w:r w:rsidRPr="00390567">
        <w:rPr>
          <w:rFonts w:ascii="Times New Roman" w:hAnsi="Times New Roman" w:cs="Times New Roman"/>
          <w:sz w:val="24"/>
          <w:szCs w:val="24"/>
        </w:rPr>
        <w:lastRenderedPageBreak/>
        <w:t>receiving standing instructions and its execution, understandability of entries made in the pass book, borrowing of money from the banks, comparison of customer- employee relationship -</w:t>
      </w:r>
      <w:r w:rsidRPr="00390567">
        <w:rPr>
          <w:rFonts w:ascii="Times New Roman" w:hAnsi="Times New Roman" w:cs="Times New Roman"/>
          <w:sz w:val="24"/>
          <w:szCs w:val="24"/>
        </w:rPr>
        <w:tab/>
        <w:t>Of the above parameters, customer satisfaction was remarkably superior in private sector banks in nine cases, such as availability of space, furniture</w:t>
      </w:r>
      <w:r>
        <w:rPr>
          <w:rFonts w:ascii="Times New Roman" w:hAnsi="Times New Roman" w:cs="Times New Roman"/>
          <w:sz w:val="24"/>
          <w:szCs w:val="24"/>
        </w:rPr>
        <w:t xml:space="preserve"> for seating and writing,</w:t>
      </w:r>
      <w:r w:rsidRPr="00390567">
        <w:rPr>
          <w:rFonts w:ascii="Times New Roman" w:hAnsi="Times New Roman" w:cs="Times New Roman"/>
          <w:sz w:val="24"/>
          <w:szCs w:val="24"/>
        </w:rPr>
        <w:t xml:space="preserve"> fan and drinking water, well designed counter, cleanliness, directional boards, availability of leaflets/pamphlets, receiving standing instructions and its execution, understandability of entries made in the pass book. Only in five cases such as personal guidance, availability and quality of ATM’s, availability of manager, borrowing of money and comparison of customer – employee relationship, public sector banks enjoyed superiority.</w:t>
      </w:r>
    </w:p>
    <w:p w:rsidR="00334E7D" w:rsidRPr="00390567" w:rsidRDefault="00334E7D" w:rsidP="00334E7D">
      <w:pPr>
        <w:spacing w:line="360" w:lineRule="auto"/>
        <w:jc w:val="both"/>
        <w:rPr>
          <w:rFonts w:ascii="Times New Roman" w:hAnsi="Times New Roman" w:cs="Times New Roman"/>
          <w:sz w:val="24"/>
          <w:szCs w:val="24"/>
        </w:rPr>
      </w:pPr>
      <w:r w:rsidRPr="00390567">
        <w:rPr>
          <w:rFonts w:ascii="Times New Roman" w:hAnsi="Times New Roman" w:cs="Times New Roman"/>
          <w:sz w:val="24"/>
          <w:szCs w:val="24"/>
        </w:rPr>
        <w:tab/>
        <w:t>To conclude, in the majority of cases there was no significant difference in customer satisfaction in between public sector banks and private sector banks. Difference in customer satisfaction was noted only in fourteen cases, of that customer satisfaction was superior in private sector banks in nine cases and only in five cases customer satisfaction was superior in public sector banks. So, customer satisfaction is more in private sector banks than in public sector banks.</w:t>
      </w:r>
    </w:p>
    <w:p w:rsidR="00EE73DE" w:rsidRPr="00390567" w:rsidRDefault="00EE73DE" w:rsidP="00EE73DE">
      <w:pPr>
        <w:spacing w:line="360" w:lineRule="auto"/>
        <w:jc w:val="both"/>
        <w:rPr>
          <w:rFonts w:ascii="Times New Roman" w:hAnsi="Times New Roman" w:cs="Times New Roman"/>
          <w:sz w:val="24"/>
          <w:szCs w:val="24"/>
        </w:rPr>
      </w:pPr>
      <w:r w:rsidRPr="00390567">
        <w:rPr>
          <w:rFonts w:ascii="Times New Roman" w:hAnsi="Times New Roman" w:cs="Times New Roman"/>
          <w:b/>
          <w:sz w:val="24"/>
          <w:szCs w:val="24"/>
        </w:rPr>
        <w:t>Limitations of the study</w:t>
      </w:r>
      <w:r w:rsidRPr="00390567">
        <w:rPr>
          <w:rFonts w:ascii="Times New Roman" w:hAnsi="Times New Roman" w:cs="Times New Roman"/>
          <w:sz w:val="24"/>
          <w:szCs w:val="24"/>
        </w:rPr>
        <w:tab/>
        <w:t xml:space="preserve">       </w:t>
      </w:r>
    </w:p>
    <w:p w:rsidR="00EE73DE" w:rsidRPr="00390567" w:rsidRDefault="00EE73DE" w:rsidP="00EE73DE">
      <w:pPr>
        <w:spacing w:line="360" w:lineRule="auto"/>
        <w:jc w:val="both"/>
        <w:rPr>
          <w:rFonts w:ascii="Times New Roman" w:hAnsi="Times New Roman" w:cs="Times New Roman"/>
          <w:b/>
          <w:sz w:val="24"/>
          <w:szCs w:val="24"/>
        </w:rPr>
      </w:pPr>
      <w:r w:rsidRPr="00390567">
        <w:rPr>
          <w:rFonts w:ascii="Times New Roman" w:hAnsi="Times New Roman" w:cs="Times New Roman"/>
          <w:sz w:val="24"/>
          <w:szCs w:val="24"/>
        </w:rPr>
        <w:t xml:space="preserve">This study has the following limitations: </w:t>
      </w:r>
    </w:p>
    <w:p w:rsidR="00EE73DE" w:rsidRPr="00390567" w:rsidRDefault="00EE73DE" w:rsidP="00EE73DE">
      <w:pPr>
        <w:numPr>
          <w:ilvl w:val="0"/>
          <w:numId w:val="2"/>
        </w:numPr>
        <w:spacing w:after="0" w:line="360" w:lineRule="auto"/>
        <w:jc w:val="both"/>
        <w:rPr>
          <w:rFonts w:ascii="Times New Roman" w:hAnsi="Times New Roman" w:cs="Times New Roman"/>
          <w:sz w:val="24"/>
          <w:szCs w:val="24"/>
        </w:rPr>
      </w:pPr>
      <w:r w:rsidRPr="00390567">
        <w:rPr>
          <w:rFonts w:ascii="Times New Roman" w:hAnsi="Times New Roman" w:cs="Times New Roman"/>
          <w:sz w:val="24"/>
          <w:szCs w:val="24"/>
        </w:rPr>
        <w:t>As the study is mainly based on primary data and the inherent limitations of primary data are expected to affect the study.  With regard to primary data, customers may be reluctant to disclose true details about their satisfaction levels on account of privacy, fear, etc. Hence, the primary data obtained from them may not be totally reliable.</w:t>
      </w:r>
    </w:p>
    <w:p w:rsidR="00EE73DE" w:rsidRDefault="00EE73DE" w:rsidP="00EE73DE">
      <w:pPr>
        <w:numPr>
          <w:ilvl w:val="0"/>
          <w:numId w:val="2"/>
        </w:numPr>
        <w:spacing w:after="0" w:line="360" w:lineRule="auto"/>
        <w:jc w:val="both"/>
        <w:rPr>
          <w:rFonts w:ascii="Times New Roman" w:hAnsi="Times New Roman" w:cs="Times New Roman"/>
          <w:sz w:val="24"/>
          <w:szCs w:val="24"/>
        </w:rPr>
      </w:pPr>
      <w:r w:rsidRPr="00EE73DE">
        <w:rPr>
          <w:rFonts w:ascii="Times New Roman" w:hAnsi="Times New Roman" w:cs="Times New Roman"/>
          <w:sz w:val="24"/>
          <w:szCs w:val="24"/>
        </w:rPr>
        <w:t>Foreign banks and new generation private sector banks have bee</w:t>
      </w:r>
      <w:r>
        <w:rPr>
          <w:rFonts w:ascii="Times New Roman" w:hAnsi="Times New Roman" w:cs="Times New Roman"/>
          <w:sz w:val="24"/>
          <w:szCs w:val="24"/>
        </w:rPr>
        <w:t>n excluded from the study.</w:t>
      </w:r>
      <w:r w:rsidRPr="00EE73DE">
        <w:rPr>
          <w:rFonts w:ascii="Times New Roman" w:hAnsi="Times New Roman" w:cs="Times New Roman"/>
          <w:sz w:val="24"/>
          <w:szCs w:val="24"/>
        </w:rPr>
        <w:t xml:space="preserve"> </w:t>
      </w:r>
    </w:p>
    <w:p w:rsidR="00EE73DE" w:rsidRPr="00EE73DE" w:rsidRDefault="00EE73DE" w:rsidP="00EE73DE">
      <w:pPr>
        <w:numPr>
          <w:ilvl w:val="0"/>
          <w:numId w:val="2"/>
        </w:numPr>
        <w:spacing w:after="0" w:line="360" w:lineRule="auto"/>
        <w:jc w:val="both"/>
        <w:rPr>
          <w:rFonts w:ascii="Times New Roman" w:hAnsi="Times New Roman" w:cs="Times New Roman"/>
          <w:sz w:val="24"/>
          <w:szCs w:val="24"/>
        </w:rPr>
      </w:pPr>
      <w:r w:rsidRPr="00EE73DE">
        <w:rPr>
          <w:rFonts w:ascii="Times New Roman" w:hAnsi="Times New Roman" w:cs="Times New Roman"/>
          <w:sz w:val="24"/>
          <w:szCs w:val="24"/>
        </w:rPr>
        <w:t xml:space="preserve">Rapidly changing customer preferences towards new banking facilities is a limiting factor. </w:t>
      </w:r>
    </w:p>
    <w:p w:rsidR="00AD3C11" w:rsidRDefault="00AD3C11" w:rsidP="00D355F2">
      <w:pPr>
        <w:spacing w:line="360" w:lineRule="auto"/>
        <w:jc w:val="both"/>
        <w:rPr>
          <w:rFonts w:ascii="Times New Roman" w:hAnsi="Times New Roman" w:cs="Times New Roman"/>
          <w:sz w:val="24"/>
          <w:szCs w:val="24"/>
        </w:rPr>
      </w:pPr>
    </w:p>
    <w:p w:rsidR="00D355F2" w:rsidRDefault="00D355F2" w:rsidP="00D355F2">
      <w:pPr>
        <w:spacing w:line="360" w:lineRule="auto"/>
        <w:jc w:val="both"/>
        <w:rPr>
          <w:rFonts w:ascii="Times New Roman" w:hAnsi="Times New Roman" w:cs="Times New Roman"/>
          <w:sz w:val="24"/>
          <w:szCs w:val="24"/>
        </w:rPr>
      </w:pPr>
    </w:p>
    <w:p w:rsidR="00D27A62" w:rsidRDefault="00D27A62" w:rsidP="002551EE">
      <w:pPr>
        <w:spacing w:line="360" w:lineRule="auto"/>
        <w:jc w:val="both"/>
        <w:rPr>
          <w:rFonts w:ascii="Times New Roman" w:hAnsi="Times New Roman" w:cs="Times New Roman"/>
          <w:i/>
          <w:sz w:val="24"/>
          <w:szCs w:val="24"/>
        </w:rPr>
      </w:pPr>
    </w:p>
    <w:p w:rsidR="00F14E22" w:rsidRPr="00151D13" w:rsidRDefault="00151D13" w:rsidP="002551EE">
      <w:pPr>
        <w:spacing w:line="360" w:lineRule="auto"/>
        <w:jc w:val="both"/>
        <w:rPr>
          <w:rFonts w:ascii="Times New Roman" w:hAnsi="Times New Roman" w:cs="Times New Roman"/>
          <w:i/>
          <w:sz w:val="24"/>
          <w:szCs w:val="24"/>
        </w:rPr>
      </w:pPr>
      <w:r w:rsidRPr="00151D13">
        <w:rPr>
          <w:rFonts w:ascii="Times New Roman" w:hAnsi="Times New Roman" w:cs="Times New Roman"/>
          <w:i/>
          <w:sz w:val="24"/>
          <w:szCs w:val="24"/>
        </w:rPr>
        <w:lastRenderedPageBreak/>
        <w:t>References</w:t>
      </w:r>
      <w:r>
        <w:rPr>
          <w:rFonts w:ascii="Times New Roman" w:hAnsi="Times New Roman" w:cs="Times New Roman"/>
          <w:i/>
          <w:sz w:val="24"/>
          <w:szCs w:val="24"/>
        </w:rPr>
        <w:t>:</w:t>
      </w:r>
      <w:r w:rsidR="006569AF" w:rsidRPr="00151D13">
        <w:rPr>
          <w:rFonts w:ascii="Times New Roman" w:hAnsi="Times New Roman" w:cs="Times New Roman"/>
          <w:i/>
          <w:sz w:val="24"/>
          <w:szCs w:val="24"/>
        </w:rPr>
        <w:tab/>
      </w:r>
    </w:p>
    <w:p w:rsidR="00151D13" w:rsidRPr="00151D13" w:rsidRDefault="00151D13" w:rsidP="00151D13">
      <w:pPr>
        <w:jc w:val="both"/>
        <w:rPr>
          <w:rFonts w:ascii="Times New Roman" w:hAnsi="Times New Roman" w:cs="Times New Roman"/>
          <w:i/>
          <w:sz w:val="24"/>
          <w:szCs w:val="24"/>
        </w:rPr>
      </w:pPr>
      <w:r w:rsidRPr="00151D13">
        <w:rPr>
          <w:rFonts w:ascii="Times New Roman" w:hAnsi="Times New Roman" w:cs="Times New Roman"/>
          <w:i/>
          <w:sz w:val="24"/>
          <w:szCs w:val="24"/>
        </w:rPr>
        <w:t xml:space="preserve">1 Hess, L Ronald (1999), The effects of employee initiated peripheral service failures on customer’s satisfaction with the service organization, PhD thesis submitted at Virginia Polytechnic Institute and State University, Blacksburg. </w:t>
      </w:r>
    </w:p>
    <w:p w:rsidR="00151D13" w:rsidRPr="00151D13" w:rsidRDefault="00151D13" w:rsidP="00151D13">
      <w:pPr>
        <w:jc w:val="both"/>
        <w:rPr>
          <w:rFonts w:ascii="Times New Roman" w:hAnsi="Times New Roman" w:cs="Times New Roman"/>
          <w:i/>
          <w:sz w:val="24"/>
          <w:szCs w:val="24"/>
        </w:rPr>
      </w:pPr>
      <w:r w:rsidRPr="00151D13">
        <w:rPr>
          <w:rFonts w:ascii="Times New Roman" w:hAnsi="Times New Roman" w:cs="Times New Roman"/>
          <w:i/>
          <w:sz w:val="24"/>
          <w:szCs w:val="24"/>
        </w:rPr>
        <w:t>2 Bedi, Monica (2005) A Study of Relationship between Quality and Customer Satisfaction in Selected Banks in Chandigarh, PhD thesis, Punjab University, Chandigarh.</w:t>
      </w:r>
    </w:p>
    <w:p w:rsidR="00151D13" w:rsidRPr="00151D13" w:rsidRDefault="00151D13" w:rsidP="00151D13">
      <w:pPr>
        <w:jc w:val="both"/>
        <w:rPr>
          <w:rFonts w:ascii="Times New Roman" w:hAnsi="Times New Roman" w:cs="Times New Roman"/>
          <w:i/>
          <w:sz w:val="24"/>
          <w:szCs w:val="24"/>
        </w:rPr>
      </w:pPr>
      <w:r w:rsidRPr="00151D13">
        <w:rPr>
          <w:rFonts w:ascii="Times New Roman" w:hAnsi="Times New Roman" w:cs="Times New Roman"/>
          <w:i/>
          <w:sz w:val="24"/>
          <w:szCs w:val="24"/>
        </w:rPr>
        <w:t>3 Aswasti, Aswanikumar (2007), Service Quality, Customer satisfaction and Behavioral Intentions, PhD thesis Himachal Pradesh University, Shimla.</w:t>
      </w:r>
    </w:p>
    <w:p w:rsidR="00151D13" w:rsidRPr="00151D13" w:rsidRDefault="00151D13" w:rsidP="00151D13">
      <w:pPr>
        <w:jc w:val="both"/>
        <w:rPr>
          <w:rFonts w:ascii="Times New Roman" w:hAnsi="Times New Roman" w:cs="Times New Roman"/>
          <w:i/>
          <w:sz w:val="24"/>
          <w:szCs w:val="24"/>
        </w:rPr>
      </w:pPr>
      <w:r w:rsidRPr="00151D13">
        <w:rPr>
          <w:rFonts w:ascii="Times New Roman" w:hAnsi="Times New Roman" w:cs="Times New Roman"/>
          <w:i/>
          <w:sz w:val="24"/>
          <w:szCs w:val="24"/>
        </w:rPr>
        <w:t>4 Silky Vigg, Mathur Garima and Holani Umesh (2007); Customer Satisfaction in Retail Services: A Comparative Study of Public and private sector Banks, The Journal of Indian Management and Strategy, New Delhi 2007, Vol:12,Issue :2  ISSN:0973-9335.</w:t>
      </w:r>
    </w:p>
    <w:p w:rsidR="00151D13" w:rsidRPr="00151D13" w:rsidRDefault="00151D13" w:rsidP="00151D13">
      <w:pPr>
        <w:spacing w:line="360" w:lineRule="auto"/>
        <w:jc w:val="both"/>
        <w:rPr>
          <w:rFonts w:ascii="Times New Roman" w:hAnsi="Times New Roman" w:cs="Times New Roman"/>
          <w:i/>
          <w:sz w:val="24"/>
          <w:szCs w:val="24"/>
        </w:rPr>
      </w:pPr>
      <w:r w:rsidRPr="00151D13">
        <w:rPr>
          <w:rFonts w:ascii="Times New Roman" w:hAnsi="Times New Roman" w:cs="Times New Roman"/>
          <w:i/>
          <w:sz w:val="24"/>
          <w:szCs w:val="24"/>
        </w:rPr>
        <w:t>5 Reserve Bank of India; Customer Satisfaction Survey 2008-09: Report on Trends and Progress of Banking in India, RBI Annual Publications, 2007-08, pp.139-224</w:t>
      </w:r>
    </w:p>
    <w:p w:rsidR="00151D13" w:rsidRPr="00151D13" w:rsidRDefault="00151D13" w:rsidP="00151D13">
      <w:pPr>
        <w:jc w:val="both"/>
        <w:rPr>
          <w:rFonts w:ascii="Times New Roman" w:hAnsi="Times New Roman" w:cs="Times New Roman"/>
          <w:i/>
          <w:sz w:val="24"/>
          <w:szCs w:val="24"/>
        </w:rPr>
      </w:pPr>
      <w:r w:rsidRPr="00151D13">
        <w:rPr>
          <w:rFonts w:ascii="Times New Roman" w:hAnsi="Times New Roman" w:cs="Times New Roman"/>
          <w:i/>
          <w:sz w:val="24"/>
          <w:szCs w:val="24"/>
        </w:rPr>
        <w:t xml:space="preserve"> 6   Mittal,Sachin (2008), A Study of Effect of IT Based Services and Customer satisfaction in Banking Industry, PhD Thesis, Devi Ahilya Viswavidyalaya, Indore.</w:t>
      </w:r>
    </w:p>
    <w:p w:rsidR="00151D13" w:rsidRPr="00151D13" w:rsidRDefault="00151D13" w:rsidP="00151D13">
      <w:pPr>
        <w:spacing w:line="360" w:lineRule="auto"/>
        <w:jc w:val="both"/>
        <w:rPr>
          <w:rFonts w:ascii="Times New Roman" w:hAnsi="Times New Roman" w:cs="Times New Roman"/>
          <w:i/>
          <w:sz w:val="24"/>
          <w:szCs w:val="24"/>
        </w:rPr>
      </w:pPr>
      <w:r w:rsidRPr="00151D13">
        <w:rPr>
          <w:rFonts w:ascii="Times New Roman" w:hAnsi="Times New Roman" w:cs="Times New Roman"/>
          <w:i/>
          <w:sz w:val="24"/>
          <w:szCs w:val="24"/>
        </w:rPr>
        <w:t>7 Anurag Mittal, Relationship Marketing Effectiveness in Indian banking: Singed Business Review, Sinhgad Institute of Management, Pune, Jan-June 2009,Vol.1, Issue-1</w:t>
      </w:r>
    </w:p>
    <w:p w:rsidR="00151D13" w:rsidRPr="00151D13" w:rsidRDefault="00151D13" w:rsidP="00151D13">
      <w:pPr>
        <w:spacing w:line="360" w:lineRule="auto"/>
        <w:jc w:val="both"/>
        <w:rPr>
          <w:rFonts w:ascii="Times New Roman" w:hAnsi="Times New Roman" w:cs="Times New Roman"/>
          <w:i/>
          <w:sz w:val="24"/>
          <w:szCs w:val="24"/>
        </w:rPr>
      </w:pPr>
      <w:r w:rsidRPr="00151D13">
        <w:rPr>
          <w:rFonts w:ascii="Times New Roman" w:hAnsi="Times New Roman" w:cs="Times New Roman"/>
          <w:i/>
          <w:sz w:val="24"/>
          <w:szCs w:val="24"/>
        </w:rPr>
        <w:t>8 Khatri Puja and Ahuja Yukti (2010), A Comparative Study of Customer satisfaction in Indian Public sector Banks and Private sector Banks:  International Journal of Engineering and Management Science (IJEMS), Vol.1, pp. 42-51</w:t>
      </w:r>
    </w:p>
    <w:p w:rsidR="00151D13" w:rsidRPr="00151D13" w:rsidRDefault="00151D13" w:rsidP="00151D13">
      <w:pPr>
        <w:spacing w:line="360" w:lineRule="auto"/>
        <w:jc w:val="both"/>
        <w:rPr>
          <w:rFonts w:ascii="Times New Roman" w:hAnsi="Times New Roman" w:cs="Times New Roman"/>
          <w:i/>
          <w:sz w:val="24"/>
          <w:szCs w:val="24"/>
        </w:rPr>
      </w:pPr>
      <w:r w:rsidRPr="00151D13">
        <w:rPr>
          <w:rFonts w:ascii="Times New Roman" w:hAnsi="Times New Roman" w:cs="Times New Roman"/>
          <w:i/>
          <w:sz w:val="24"/>
          <w:szCs w:val="24"/>
        </w:rPr>
        <w:t>9 Bilamge Pandit C (2011), A Comparative Study of Customer Perception towards Services rendered by Public Sector and Private Sector Banks : Indian Journal of Commerce and management Studies, March 2011,Vol-ll, Issue -2.</w:t>
      </w:r>
    </w:p>
    <w:p w:rsidR="00151D13" w:rsidRPr="00151D13" w:rsidRDefault="00151D13" w:rsidP="00151D13">
      <w:pPr>
        <w:spacing w:line="360" w:lineRule="auto"/>
        <w:jc w:val="both"/>
        <w:rPr>
          <w:rFonts w:ascii="Times New Roman" w:hAnsi="Times New Roman" w:cs="Times New Roman"/>
          <w:i/>
          <w:sz w:val="24"/>
          <w:szCs w:val="24"/>
        </w:rPr>
      </w:pPr>
      <w:r w:rsidRPr="00151D13">
        <w:rPr>
          <w:rFonts w:ascii="Times New Roman" w:hAnsi="Times New Roman" w:cs="Times New Roman"/>
          <w:i/>
          <w:sz w:val="24"/>
          <w:szCs w:val="24"/>
        </w:rPr>
        <w:t xml:space="preserve"> 10  Uppal R K and Poonam Rani (2012) Customer Perception towards Better Banking Services in India- An Empirical Study: KGEES 2012, P.71, ISSN.0975-3621 Journal of Social Science , Vol.4,No.1, Jan1</w:t>
      </w:r>
    </w:p>
    <w:p w:rsidR="001F16EF" w:rsidRDefault="001F16EF"/>
    <w:sectPr w:rsidR="001F16EF" w:rsidSect="001F16EF">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0253" w:rsidRDefault="00990253" w:rsidP="00F14E22">
      <w:pPr>
        <w:spacing w:after="0" w:line="240" w:lineRule="auto"/>
      </w:pPr>
      <w:r>
        <w:separator/>
      </w:r>
    </w:p>
  </w:endnote>
  <w:endnote w:type="continuationSeparator" w:id="1">
    <w:p w:rsidR="00990253" w:rsidRDefault="00990253" w:rsidP="00F14E2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0253" w:rsidRDefault="00990253" w:rsidP="00F14E22">
      <w:pPr>
        <w:spacing w:after="0" w:line="240" w:lineRule="auto"/>
      </w:pPr>
      <w:r>
        <w:separator/>
      </w:r>
    </w:p>
  </w:footnote>
  <w:footnote w:type="continuationSeparator" w:id="1">
    <w:p w:rsidR="00990253" w:rsidRDefault="00990253" w:rsidP="00F14E2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260485"/>
      <w:docPartObj>
        <w:docPartGallery w:val="Page Numbers (Top of Page)"/>
        <w:docPartUnique/>
      </w:docPartObj>
    </w:sdtPr>
    <w:sdtContent>
      <w:p w:rsidR="001B70BC" w:rsidRDefault="001B70BC">
        <w:pPr>
          <w:pStyle w:val="Header"/>
          <w:jc w:val="center"/>
        </w:pPr>
        <w:fldSimple w:instr=" PAGE   \* MERGEFORMAT ">
          <w:r>
            <w:rPr>
              <w:noProof/>
            </w:rPr>
            <w:t>1</w:t>
          </w:r>
        </w:fldSimple>
      </w:p>
    </w:sdtContent>
  </w:sdt>
  <w:p w:rsidR="001B70BC" w:rsidRDefault="001B70B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4B52CF"/>
    <w:multiLevelType w:val="hybridMultilevel"/>
    <w:tmpl w:val="B0DEA05A"/>
    <w:lvl w:ilvl="0" w:tplc="357AD6DE">
      <w:start w:val="1"/>
      <w:numFmt w:val="decimal"/>
      <w:lvlText w:val="%1."/>
      <w:lvlJc w:val="left"/>
      <w:pPr>
        <w:tabs>
          <w:tab w:val="num" w:pos="720"/>
        </w:tabs>
        <w:ind w:left="720" w:hanging="360"/>
      </w:pPr>
      <w:rPr>
        <w:rFonts w:hint="default"/>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7BBC3AE1"/>
    <w:multiLevelType w:val="hybridMultilevel"/>
    <w:tmpl w:val="0C28A3A2"/>
    <w:lvl w:ilvl="0" w:tplc="C3D07B8C">
      <w:start w:val="9"/>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A06AFA"/>
    <w:rsid w:val="000D10CB"/>
    <w:rsid w:val="00115512"/>
    <w:rsid w:val="00117C0E"/>
    <w:rsid w:val="00151D13"/>
    <w:rsid w:val="00172FDB"/>
    <w:rsid w:val="001B70BC"/>
    <w:rsid w:val="001F16EF"/>
    <w:rsid w:val="00252E61"/>
    <w:rsid w:val="002551EE"/>
    <w:rsid w:val="002A0E86"/>
    <w:rsid w:val="00334E7D"/>
    <w:rsid w:val="0041590C"/>
    <w:rsid w:val="00444E6B"/>
    <w:rsid w:val="00512AFC"/>
    <w:rsid w:val="005D7D65"/>
    <w:rsid w:val="006569AF"/>
    <w:rsid w:val="00750A91"/>
    <w:rsid w:val="00804E69"/>
    <w:rsid w:val="00805A78"/>
    <w:rsid w:val="00862669"/>
    <w:rsid w:val="008A38EF"/>
    <w:rsid w:val="00990253"/>
    <w:rsid w:val="009B61F2"/>
    <w:rsid w:val="00A06AFA"/>
    <w:rsid w:val="00A24E2B"/>
    <w:rsid w:val="00AB371D"/>
    <w:rsid w:val="00AD3C11"/>
    <w:rsid w:val="00AD77A0"/>
    <w:rsid w:val="00B619F3"/>
    <w:rsid w:val="00B94E90"/>
    <w:rsid w:val="00C34752"/>
    <w:rsid w:val="00D27A62"/>
    <w:rsid w:val="00D355F2"/>
    <w:rsid w:val="00D52FC1"/>
    <w:rsid w:val="00DB21A9"/>
    <w:rsid w:val="00DE24C9"/>
    <w:rsid w:val="00DE29A1"/>
    <w:rsid w:val="00DF4428"/>
    <w:rsid w:val="00EE46EC"/>
    <w:rsid w:val="00EE73DE"/>
    <w:rsid w:val="00F14E22"/>
    <w:rsid w:val="00FC207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6AFA"/>
  </w:style>
  <w:style w:type="paragraph" w:styleId="Heading4">
    <w:name w:val="heading 4"/>
    <w:basedOn w:val="Normal"/>
    <w:next w:val="Normal"/>
    <w:link w:val="Heading4Char"/>
    <w:unhideWhenUsed/>
    <w:qFormat/>
    <w:rsid w:val="00805A78"/>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qFormat/>
    <w:rsid w:val="00B619F3"/>
    <w:pPr>
      <w:keepNext/>
      <w:spacing w:after="0" w:line="480" w:lineRule="auto"/>
      <w:jc w:val="both"/>
      <w:outlineLvl w:val="4"/>
    </w:pPr>
    <w:rPr>
      <w:rFonts w:ascii="Times New Roman" w:eastAsia="Times New Roman" w:hAnsi="Times New Roman" w:cs="Times New Roman"/>
      <w:b/>
      <w:sz w:val="28"/>
      <w:szCs w:val="28"/>
    </w:rPr>
  </w:style>
  <w:style w:type="paragraph" w:styleId="Heading6">
    <w:name w:val="heading 6"/>
    <w:basedOn w:val="Normal"/>
    <w:next w:val="Normal"/>
    <w:link w:val="Heading6Char"/>
    <w:uiPriority w:val="9"/>
    <w:semiHidden/>
    <w:unhideWhenUsed/>
    <w:qFormat/>
    <w:rsid w:val="00805A78"/>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4E22"/>
    <w:pPr>
      <w:ind w:left="720"/>
      <w:contextualSpacing/>
    </w:pPr>
  </w:style>
  <w:style w:type="paragraph" w:styleId="BodyText2">
    <w:name w:val="Body Text 2"/>
    <w:basedOn w:val="Normal"/>
    <w:link w:val="BodyText2Char"/>
    <w:unhideWhenUsed/>
    <w:rsid w:val="00F14E22"/>
    <w:pPr>
      <w:spacing w:after="120" w:line="480" w:lineRule="auto"/>
    </w:pPr>
  </w:style>
  <w:style w:type="character" w:customStyle="1" w:styleId="BodyText2Char">
    <w:name w:val="Body Text 2 Char"/>
    <w:basedOn w:val="DefaultParagraphFont"/>
    <w:link w:val="BodyText2"/>
    <w:rsid w:val="00F14E22"/>
  </w:style>
  <w:style w:type="paragraph" w:styleId="Header">
    <w:name w:val="header"/>
    <w:basedOn w:val="Normal"/>
    <w:link w:val="HeaderChar"/>
    <w:uiPriority w:val="99"/>
    <w:unhideWhenUsed/>
    <w:rsid w:val="00F14E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4E22"/>
  </w:style>
  <w:style w:type="paragraph" w:styleId="Footer">
    <w:name w:val="footer"/>
    <w:basedOn w:val="Normal"/>
    <w:link w:val="FooterChar"/>
    <w:uiPriority w:val="99"/>
    <w:semiHidden/>
    <w:unhideWhenUsed/>
    <w:rsid w:val="00F14E2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14E22"/>
  </w:style>
  <w:style w:type="character" w:customStyle="1" w:styleId="Heading5Char">
    <w:name w:val="Heading 5 Char"/>
    <w:basedOn w:val="DefaultParagraphFont"/>
    <w:link w:val="Heading5"/>
    <w:rsid w:val="00B619F3"/>
    <w:rPr>
      <w:rFonts w:ascii="Times New Roman" w:eastAsia="Times New Roman" w:hAnsi="Times New Roman" w:cs="Times New Roman"/>
      <w:b/>
      <w:sz w:val="28"/>
      <w:szCs w:val="28"/>
    </w:rPr>
  </w:style>
  <w:style w:type="character" w:customStyle="1" w:styleId="Heading6Char">
    <w:name w:val="Heading 6 Char"/>
    <w:basedOn w:val="DefaultParagraphFont"/>
    <w:link w:val="Heading6"/>
    <w:uiPriority w:val="9"/>
    <w:semiHidden/>
    <w:rsid w:val="00805A78"/>
    <w:rPr>
      <w:rFonts w:asciiTheme="majorHAnsi" w:eastAsiaTheme="majorEastAsia" w:hAnsiTheme="majorHAnsi" w:cstheme="majorBidi"/>
      <w:i/>
      <w:iCs/>
      <w:color w:val="243F60" w:themeColor="accent1" w:themeShade="7F"/>
    </w:rPr>
  </w:style>
  <w:style w:type="character" w:customStyle="1" w:styleId="Heading4Char">
    <w:name w:val="Heading 4 Char"/>
    <w:basedOn w:val="DefaultParagraphFont"/>
    <w:link w:val="Heading4"/>
    <w:rsid w:val="00805A78"/>
    <w:rPr>
      <w:rFonts w:asciiTheme="majorHAnsi" w:eastAsiaTheme="majorEastAsia" w:hAnsiTheme="majorHAnsi" w:cstheme="majorBidi"/>
      <w:b/>
      <w:bCs/>
      <w:i/>
      <w:iCs/>
      <w:color w:val="4F81BD" w:themeColor="accent1"/>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176</TotalTime>
  <Pages>1</Pages>
  <Words>2650</Words>
  <Characters>15109</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College</Company>
  <LinksUpToDate>false</LinksUpToDate>
  <CharactersWithSpaces>17724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SJC</dc:creator>
  <cp:keywords/>
  <dc:description/>
  <cp:lastModifiedBy>SJC</cp:lastModifiedBy>
  <cp:revision>29</cp:revision>
  <dcterms:created xsi:type="dcterms:W3CDTF">2013-07-04T19:11:00Z</dcterms:created>
  <dcterms:modified xsi:type="dcterms:W3CDTF">2013-07-08T10:56:00Z</dcterms:modified>
</cp:coreProperties>
</file>